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3A3" w:rsidRPr="00AC1823" w:rsidRDefault="005C13A3" w:rsidP="00AC1823">
      <w:pPr>
        <w:rPr>
          <w:b/>
          <w:sz w:val="32"/>
          <w:szCs w:val="32"/>
        </w:rPr>
      </w:pPr>
      <w:r w:rsidRPr="00E34584">
        <w:rPr>
          <w:rFonts w:hint="eastAsia"/>
          <w:sz w:val="24"/>
          <w:szCs w:val="24"/>
        </w:rPr>
        <w:t>附件：</w:t>
      </w:r>
    </w:p>
    <w:p w:rsidR="00511615" w:rsidRPr="00BA726A" w:rsidRDefault="00511615" w:rsidP="005C13A3">
      <w:pPr>
        <w:jc w:val="center"/>
        <w:rPr>
          <w:b/>
          <w:sz w:val="32"/>
          <w:szCs w:val="32"/>
        </w:rPr>
      </w:pPr>
      <w:r w:rsidRPr="00D50A6F">
        <w:rPr>
          <w:rFonts w:hint="eastAsia"/>
          <w:b/>
          <w:sz w:val="32"/>
          <w:szCs w:val="32"/>
        </w:rPr>
        <w:t>学院“最受师生喜爱的书记”推荐表</w:t>
      </w:r>
    </w:p>
    <w:p w:rsidR="00511615" w:rsidRDefault="00511615" w:rsidP="00511615"/>
    <w:p w:rsidR="00511615" w:rsidRPr="005C13A3" w:rsidRDefault="00511615" w:rsidP="00511615">
      <w:pPr>
        <w:rPr>
          <w:sz w:val="24"/>
          <w:szCs w:val="24"/>
        </w:rPr>
      </w:pPr>
      <w:r w:rsidRPr="005C13A3">
        <w:rPr>
          <w:rFonts w:hint="eastAsia"/>
          <w:sz w:val="24"/>
          <w:szCs w:val="24"/>
        </w:rPr>
        <w:t>填报单位：</w:t>
      </w:r>
    </w:p>
    <w:tbl>
      <w:tblPr>
        <w:tblStyle w:val="a7"/>
        <w:tblW w:w="0" w:type="auto"/>
        <w:tblLook w:val="04A0"/>
      </w:tblPr>
      <w:tblGrid>
        <w:gridCol w:w="1064"/>
        <w:gridCol w:w="1065"/>
        <w:gridCol w:w="1065"/>
        <w:gridCol w:w="1066"/>
        <w:gridCol w:w="1235"/>
        <w:gridCol w:w="895"/>
        <w:gridCol w:w="1066"/>
        <w:gridCol w:w="1066"/>
      </w:tblGrid>
      <w:tr w:rsidR="00511615" w:rsidTr="0061138F">
        <w:trPr>
          <w:trHeight w:val="519"/>
        </w:trPr>
        <w:tc>
          <w:tcPr>
            <w:tcW w:w="1064" w:type="dxa"/>
            <w:vAlign w:val="center"/>
          </w:tcPr>
          <w:p w:rsidR="00511615" w:rsidRPr="00BA726A" w:rsidRDefault="00511615" w:rsidP="0061138F">
            <w:pPr>
              <w:jc w:val="center"/>
              <w:rPr>
                <w:sz w:val="24"/>
                <w:szCs w:val="24"/>
              </w:rPr>
            </w:pPr>
            <w:r w:rsidRPr="00BA726A">
              <w:rPr>
                <w:rFonts w:hint="eastAsia"/>
                <w:sz w:val="24"/>
                <w:szCs w:val="24"/>
              </w:rPr>
              <w:t>姓名</w:t>
            </w:r>
          </w:p>
        </w:tc>
        <w:tc>
          <w:tcPr>
            <w:tcW w:w="1065" w:type="dxa"/>
            <w:vAlign w:val="center"/>
          </w:tcPr>
          <w:p w:rsidR="00511615" w:rsidRPr="00BA726A" w:rsidRDefault="00ED4445" w:rsidP="0061138F">
            <w:pPr>
              <w:jc w:val="center"/>
              <w:rPr>
                <w:sz w:val="24"/>
                <w:szCs w:val="24"/>
              </w:rPr>
            </w:pPr>
            <w:r>
              <w:rPr>
                <w:rFonts w:hint="eastAsia"/>
                <w:sz w:val="24"/>
                <w:szCs w:val="24"/>
              </w:rPr>
              <w:t>董勇</w:t>
            </w:r>
          </w:p>
        </w:tc>
        <w:tc>
          <w:tcPr>
            <w:tcW w:w="1065" w:type="dxa"/>
            <w:vAlign w:val="center"/>
          </w:tcPr>
          <w:p w:rsidR="00511615" w:rsidRPr="00BA726A" w:rsidRDefault="00511615" w:rsidP="0061138F">
            <w:pPr>
              <w:jc w:val="center"/>
              <w:rPr>
                <w:sz w:val="24"/>
                <w:szCs w:val="24"/>
              </w:rPr>
            </w:pPr>
            <w:r w:rsidRPr="00BA726A">
              <w:rPr>
                <w:rFonts w:hint="eastAsia"/>
                <w:sz w:val="24"/>
                <w:szCs w:val="24"/>
              </w:rPr>
              <w:t>性别</w:t>
            </w:r>
          </w:p>
        </w:tc>
        <w:tc>
          <w:tcPr>
            <w:tcW w:w="1066" w:type="dxa"/>
            <w:vAlign w:val="center"/>
          </w:tcPr>
          <w:p w:rsidR="00511615" w:rsidRPr="00BA726A" w:rsidRDefault="00ED4445" w:rsidP="0061138F">
            <w:pPr>
              <w:jc w:val="center"/>
              <w:rPr>
                <w:sz w:val="24"/>
                <w:szCs w:val="24"/>
              </w:rPr>
            </w:pPr>
            <w:r>
              <w:rPr>
                <w:rFonts w:hint="eastAsia"/>
                <w:sz w:val="24"/>
                <w:szCs w:val="24"/>
              </w:rPr>
              <w:t>女</w:t>
            </w:r>
          </w:p>
        </w:tc>
        <w:tc>
          <w:tcPr>
            <w:tcW w:w="1235" w:type="dxa"/>
            <w:vAlign w:val="center"/>
          </w:tcPr>
          <w:p w:rsidR="00511615" w:rsidRPr="00BA726A" w:rsidRDefault="00511615" w:rsidP="0061138F">
            <w:pPr>
              <w:jc w:val="center"/>
              <w:rPr>
                <w:sz w:val="24"/>
                <w:szCs w:val="24"/>
              </w:rPr>
            </w:pPr>
            <w:r w:rsidRPr="00BA726A">
              <w:rPr>
                <w:rFonts w:hint="eastAsia"/>
                <w:sz w:val="24"/>
                <w:szCs w:val="24"/>
              </w:rPr>
              <w:t>出生年月</w:t>
            </w:r>
          </w:p>
        </w:tc>
        <w:tc>
          <w:tcPr>
            <w:tcW w:w="895" w:type="dxa"/>
            <w:vAlign w:val="center"/>
          </w:tcPr>
          <w:p w:rsidR="00511615" w:rsidRPr="00BA726A" w:rsidRDefault="00ED4445" w:rsidP="0061138F">
            <w:pPr>
              <w:jc w:val="center"/>
              <w:rPr>
                <w:sz w:val="24"/>
                <w:szCs w:val="24"/>
              </w:rPr>
            </w:pPr>
            <w:r>
              <w:rPr>
                <w:rFonts w:hint="eastAsia"/>
                <w:sz w:val="24"/>
                <w:szCs w:val="24"/>
              </w:rPr>
              <w:t>1974.4</w:t>
            </w:r>
          </w:p>
        </w:tc>
        <w:tc>
          <w:tcPr>
            <w:tcW w:w="1066" w:type="dxa"/>
            <w:vAlign w:val="center"/>
          </w:tcPr>
          <w:p w:rsidR="00511615" w:rsidRPr="00BA726A" w:rsidRDefault="00511615" w:rsidP="0061138F">
            <w:pPr>
              <w:jc w:val="center"/>
              <w:rPr>
                <w:sz w:val="24"/>
                <w:szCs w:val="24"/>
              </w:rPr>
            </w:pPr>
            <w:r w:rsidRPr="00BA726A">
              <w:rPr>
                <w:rFonts w:hint="eastAsia"/>
                <w:sz w:val="24"/>
                <w:szCs w:val="24"/>
              </w:rPr>
              <w:t>民族</w:t>
            </w:r>
          </w:p>
        </w:tc>
        <w:tc>
          <w:tcPr>
            <w:tcW w:w="1066" w:type="dxa"/>
            <w:vAlign w:val="center"/>
          </w:tcPr>
          <w:p w:rsidR="00511615" w:rsidRPr="00BA726A" w:rsidRDefault="00ED4445" w:rsidP="0061138F">
            <w:pPr>
              <w:jc w:val="center"/>
              <w:rPr>
                <w:sz w:val="24"/>
                <w:szCs w:val="24"/>
              </w:rPr>
            </w:pPr>
            <w:r>
              <w:rPr>
                <w:rFonts w:hint="eastAsia"/>
                <w:sz w:val="24"/>
                <w:szCs w:val="24"/>
              </w:rPr>
              <w:t>汉</w:t>
            </w:r>
          </w:p>
        </w:tc>
      </w:tr>
      <w:tr w:rsidR="00511615" w:rsidTr="0061138F">
        <w:tc>
          <w:tcPr>
            <w:tcW w:w="1064" w:type="dxa"/>
            <w:vAlign w:val="center"/>
          </w:tcPr>
          <w:p w:rsidR="00511615" w:rsidRPr="00BA726A" w:rsidRDefault="00511615" w:rsidP="0061138F">
            <w:pPr>
              <w:jc w:val="center"/>
              <w:rPr>
                <w:sz w:val="24"/>
                <w:szCs w:val="24"/>
              </w:rPr>
            </w:pPr>
            <w:r w:rsidRPr="00BA726A">
              <w:rPr>
                <w:rFonts w:hint="eastAsia"/>
                <w:sz w:val="24"/>
                <w:szCs w:val="24"/>
              </w:rPr>
              <w:t>学历</w:t>
            </w:r>
          </w:p>
        </w:tc>
        <w:tc>
          <w:tcPr>
            <w:tcW w:w="1065" w:type="dxa"/>
            <w:vAlign w:val="center"/>
          </w:tcPr>
          <w:p w:rsidR="00511615" w:rsidRPr="00BA726A" w:rsidRDefault="00ED4445" w:rsidP="0061138F">
            <w:pPr>
              <w:jc w:val="center"/>
              <w:rPr>
                <w:sz w:val="24"/>
                <w:szCs w:val="24"/>
              </w:rPr>
            </w:pPr>
            <w:r>
              <w:rPr>
                <w:rFonts w:hint="eastAsia"/>
                <w:sz w:val="24"/>
                <w:szCs w:val="24"/>
              </w:rPr>
              <w:t>本科</w:t>
            </w:r>
          </w:p>
        </w:tc>
        <w:tc>
          <w:tcPr>
            <w:tcW w:w="1065" w:type="dxa"/>
            <w:vAlign w:val="center"/>
          </w:tcPr>
          <w:p w:rsidR="00511615" w:rsidRDefault="00511615" w:rsidP="0061138F">
            <w:pPr>
              <w:jc w:val="center"/>
              <w:rPr>
                <w:sz w:val="24"/>
                <w:szCs w:val="24"/>
              </w:rPr>
            </w:pPr>
            <w:r w:rsidRPr="00BA726A">
              <w:rPr>
                <w:rFonts w:hint="eastAsia"/>
                <w:sz w:val="24"/>
                <w:szCs w:val="24"/>
              </w:rPr>
              <w:t>入党</w:t>
            </w:r>
          </w:p>
          <w:p w:rsidR="00511615" w:rsidRPr="00BA726A" w:rsidRDefault="00511615" w:rsidP="0061138F">
            <w:pPr>
              <w:jc w:val="center"/>
              <w:rPr>
                <w:sz w:val="24"/>
                <w:szCs w:val="24"/>
              </w:rPr>
            </w:pPr>
            <w:r w:rsidRPr="00BA726A">
              <w:rPr>
                <w:rFonts w:hint="eastAsia"/>
                <w:sz w:val="24"/>
                <w:szCs w:val="24"/>
              </w:rPr>
              <w:t>时间</w:t>
            </w:r>
          </w:p>
        </w:tc>
        <w:tc>
          <w:tcPr>
            <w:tcW w:w="1066" w:type="dxa"/>
            <w:vAlign w:val="center"/>
          </w:tcPr>
          <w:p w:rsidR="00511615" w:rsidRPr="00BA726A" w:rsidRDefault="00ED4445" w:rsidP="0061138F">
            <w:pPr>
              <w:jc w:val="center"/>
              <w:rPr>
                <w:sz w:val="24"/>
                <w:szCs w:val="24"/>
              </w:rPr>
            </w:pPr>
            <w:r>
              <w:rPr>
                <w:rFonts w:hint="eastAsia"/>
                <w:sz w:val="24"/>
                <w:szCs w:val="24"/>
              </w:rPr>
              <w:t>1995.5</w:t>
            </w:r>
          </w:p>
        </w:tc>
        <w:tc>
          <w:tcPr>
            <w:tcW w:w="1235" w:type="dxa"/>
            <w:vAlign w:val="center"/>
          </w:tcPr>
          <w:p w:rsidR="00511615" w:rsidRPr="00BA726A" w:rsidRDefault="00511615" w:rsidP="0061138F">
            <w:pPr>
              <w:jc w:val="center"/>
              <w:rPr>
                <w:sz w:val="24"/>
                <w:szCs w:val="24"/>
              </w:rPr>
            </w:pPr>
            <w:r w:rsidRPr="00BA726A">
              <w:rPr>
                <w:rFonts w:hint="eastAsia"/>
                <w:sz w:val="24"/>
                <w:szCs w:val="24"/>
              </w:rPr>
              <w:t>参加工作时间</w:t>
            </w:r>
          </w:p>
        </w:tc>
        <w:tc>
          <w:tcPr>
            <w:tcW w:w="895" w:type="dxa"/>
            <w:vAlign w:val="center"/>
          </w:tcPr>
          <w:p w:rsidR="00511615" w:rsidRPr="00BA726A" w:rsidRDefault="00ED4445" w:rsidP="0061138F">
            <w:pPr>
              <w:jc w:val="center"/>
              <w:rPr>
                <w:sz w:val="24"/>
                <w:szCs w:val="24"/>
              </w:rPr>
            </w:pPr>
            <w:r>
              <w:rPr>
                <w:rFonts w:hint="eastAsia"/>
                <w:sz w:val="24"/>
                <w:szCs w:val="24"/>
              </w:rPr>
              <w:t>1992.8</w:t>
            </w:r>
          </w:p>
        </w:tc>
        <w:tc>
          <w:tcPr>
            <w:tcW w:w="1066" w:type="dxa"/>
            <w:vAlign w:val="center"/>
          </w:tcPr>
          <w:p w:rsidR="00511615" w:rsidRDefault="00511615" w:rsidP="0061138F">
            <w:pPr>
              <w:jc w:val="center"/>
              <w:rPr>
                <w:sz w:val="24"/>
                <w:szCs w:val="24"/>
              </w:rPr>
            </w:pPr>
            <w:r w:rsidRPr="00BA726A">
              <w:rPr>
                <w:rFonts w:hint="eastAsia"/>
                <w:sz w:val="24"/>
                <w:szCs w:val="24"/>
              </w:rPr>
              <w:t>现任</w:t>
            </w:r>
          </w:p>
          <w:p w:rsidR="00511615" w:rsidRPr="00BA726A" w:rsidRDefault="00511615" w:rsidP="0061138F">
            <w:pPr>
              <w:jc w:val="center"/>
              <w:rPr>
                <w:sz w:val="24"/>
                <w:szCs w:val="24"/>
              </w:rPr>
            </w:pPr>
            <w:r w:rsidRPr="00BA726A">
              <w:rPr>
                <w:rFonts w:hint="eastAsia"/>
                <w:sz w:val="24"/>
                <w:szCs w:val="24"/>
              </w:rPr>
              <w:t>职务</w:t>
            </w:r>
          </w:p>
        </w:tc>
        <w:tc>
          <w:tcPr>
            <w:tcW w:w="1066" w:type="dxa"/>
            <w:vAlign w:val="center"/>
          </w:tcPr>
          <w:p w:rsidR="00511615" w:rsidRPr="00BA726A" w:rsidRDefault="00ED4445" w:rsidP="0061138F">
            <w:pPr>
              <w:jc w:val="center"/>
              <w:rPr>
                <w:sz w:val="24"/>
                <w:szCs w:val="24"/>
              </w:rPr>
            </w:pPr>
            <w:r>
              <w:rPr>
                <w:rFonts w:hint="eastAsia"/>
                <w:sz w:val="24"/>
                <w:szCs w:val="24"/>
              </w:rPr>
              <w:t>人文学院党总支书记</w:t>
            </w:r>
          </w:p>
        </w:tc>
      </w:tr>
      <w:tr w:rsidR="00511615" w:rsidTr="0061138F">
        <w:tc>
          <w:tcPr>
            <w:tcW w:w="1064" w:type="dxa"/>
            <w:vAlign w:val="center"/>
          </w:tcPr>
          <w:p w:rsidR="00511615" w:rsidRDefault="00511615" w:rsidP="0061138F">
            <w:pPr>
              <w:jc w:val="center"/>
              <w:rPr>
                <w:sz w:val="24"/>
                <w:szCs w:val="24"/>
              </w:rPr>
            </w:pPr>
            <w:r w:rsidRPr="00BA726A">
              <w:rPr>
                <w:rFonts w:hint="eastAsia"/>
                <w:sz w:val="24"/>
                <w:szCs w:val="24"/>
              </w:rPr>
              <w:t>党内</w:t>
            </w:r>
          </w:p>
          <w:p w:rsidR="00511615" w:rsidRPr="00BA726A" w:rsidRDefault="00511615" w:rsidP="0061138F">
            <w:pPr>
              <w:jc w:val="center"/>
              <w:rPr>
                <w:sz w:val="24"/>
                <w:szCs w:val="24"/>
              </w:rPr>
            </w:pPr>
            <w:r w:rsidRPr="00BA726A">
              <w:rPr>
                <w:rFonts w:hint="eastAsia"/>
                <w:sz w:val="24"/>
                <w:szCs w:val="24"/>
              </w:rPr>
              <w:t>职务</w:t>
            </w:r>
          </w:p>
        </w:tc>
        <w:tc>
          <w:tcPr>
            <w:tcW w:w="3196" w:type="dxa"/>
            <w:gridSpan w:val="3"/>
            <w:vAlign w:val="center"/>
          </w:tcPr>
          <w:p w:rsidR="00511615" w:rsidRPr="00BA726A" w:rsidRDefault="00ED4445" w:rsidP="0061138F">
            <w:pPr>
              <w:jc w:val="center"/>
              <w:rPr>
                <w:sz w:val="24"/>
                <w:szCs w:val="24"/>
              </w:rPr>
            </w:pPr>
            <w:r>
              <w:rPr>
                <w:rFonts w:hint="eastAsia"/>
                <w:sz w:val="24"/>
                <w:szCs w:val="24"/>
              </w:rPr>
              <w:t>人文学院党总支书记</w:t>
            </w:r>
          </w:p>
        </w:tc>
        <w:tc>
          <w:tcPr>
            <w:tcW w:w="1235" w:type="dxa"/>
            <w:vAlign w:val="center"/>
          </w:tcPr>
          <w:p w:rsidR="00511615" w:rsidRPr="00BA726A" w:rsidRDefault="00511615" w:rsidP="0061138F">
            <w:pPr>
              <w:jc w:val="center"/>
              <w:rPr>
                <w:sz w:val="24"/>
                <w:szCs w:val="24"/>
              </w:rPr>
            </w:pPr>
            <w:r w:rsidRPr="00BA726A">
              <w:rPr>
                <w:rFonts w:hint="eastAsia"/>
                <w:sz w:val="24"/>
                <w:szCs w:val="24"/>
              </w:rPr>
              <w:t>从事党务工作年限</w:t>
            </w:r>
          </w:p>
        </w:tc>
        <w:tc>
          <w:tcPr>
            <w:tcW w:w="3027" w:type="dxa"/>
            <w:gridSpan w:val="3"/>
            <w:vAlign w:val="center"/>
          </w:tcPr>
          <w:p w:rsidR="00511615" w:rsidRPr="00BA726A" w:rsidRDefault="00ED4445" w:rsidP="0061138F">
            <w:pPr>
              <w:jc w:val="center"/>
              <w:rPr>
                <w:sz w:val="24"/>
                <w:szCs w:val="24"/>
              </w:rPr>
            </w:pPr>
            <w:r>
              <w:rPr>
                <w:rFonts w:hint="eastAsia"/>
                <w:sz w:val="24"/>
                <w:szCs w:val="24"/>
              </w:rPr>
              <w:t>16</w:t>
            </w:r>
            <w:r>
              <w:rPr>
                <w:rFonts w:hint="eastAsia"/>
                <w:sz w:val="24"/>
                <w:szCs w:val="24"/>
              </w:rPr>
              <w:t>年</w:t>
            </w:r>
          </w:p>
        </w:tc>
      </w:tr>
      <w:tr w:rsidR="00511615" w:rsidTr="0061138F">
        <w:tc>
          <w:tcPr>
            <w:tcW w:w="1064" w:type="dxa"/>
            <w:vAlign w:val="center"/>
          </w:tcPr>
          <w:p w:rsidR="00511615" w:rsidRDefault="00511615" w:rsidP="0061138F">
            <w:pPr>
              <w:jc w:val="center"/>
              <w:rPr>
                <w:sz w:val="24"/>
                <w:szCs w:val="24"/>
              </w:rPr>
            </w:pPr>
            <w:r w:rsidRPr="00BA726A">
              <w:rPr>
                <w:rFonts w:hint="eastAsia"/>
                <w:sz w:val="24"/>
                <w:szCs w:val="24"/>
              </w:rPr>
              <w:t>工作</w:t>
            </w:r>
          </w:p>
          <w:p w:rsidR="00511615" w:rsidRPr="00BA726A" w:rsidRDefault="00511615" w:rsidP="0061138F">
            <w:pPr>
              <w:jc w:val="center"/>
              <w:rPr>
                <w:sz w:val="24"/>
                <w:szCs w:val="24"/>
              </w:rPr>
            </w:pPr>
            <w:r w:rsidRPr="00BA726A">
              <w:rPr>
                <w:rFonts w:hint="eastAsia"/>
                <w:sz w:val="24"/>
                <w:szCs w:val="24"/>
              </w:rPr>
              <w:t>单位</w:t>
            </w:r>
          </w:p>
        </w:tc>
        <w:tc>
          <w:tcPr>
            <w:tcW w:w="7458" w:type="dxa"/>
            <w:gridSpan w:val="7"/>
            <w:vAlign w:val="center"/>
          </w:tcPr>
          <w:p w:rsidR="00511615" w:rsidRPr="00BA726A" w:rsidRDefault="00ED4445" w:rsidP="0061138F">
            <w:pPr>
              <w:jc w:val="center"/>
              <w:rPr>
                <w:sz w:val="24"/>
                <w:szCs w:val="24"/>
              </w:rPr>
            </w:pPr>
            <w:r>
              <w:rPr>
                <w:rFonts w:hint="eastAsia"/>
                <w:sz w:val="24"/>
                <w:szCs w:val="24"/>
              </w:rPr>
              <w:t>人文学院</w:t>
            </w:r>
          </w:p>
        </w:tc>
      </w:tr>
      <w:tr w:rsidR="00511615" w:rsidTr="0061138F">
        <w:trPr>
          <w:trHeight w:val="1779"/>
        </w:trPr>
        <w:tc>
          <w:tcPr>
            <w:tcW w:w="1064" w:type="dxa"/>
            <w:vAlign w:val="center"/>
          </w:tcPr>
          <w:p w:rsidR="00511615" w:rsidRDefault="00511615" w:rsidP="0061138F">
            <w:pPr>
              <w:jc w:val="center"/>
              <w:rPr>
                <w:sz w:val="24"/>
                <w:szCs w:val="24"/>
              </w:rPr>
            </w:pPr>
            <w:r w:rsidRPr="00BA726A">
              <w:rPr>
                <w:rFonts w:hint="eastAsia"/>
                <w:sz w:val="24"/>
                <w:szCs w:val="24"/>
              </w:rPr>
              <w:t>主要</w:t>
            </w:r>
          </w:p>
          <w:p w:rsidR="00511615" w:rsidRDefault="00511615" w:rsidP="0061138F">
            <w:pPr>
              <w:jc w:val="center"/>
              <w:rPr>
                <w:sz w:val="24"/>
                <w:szCs w:val="24"/>
              </w:rPr>
            </w:pPr>
            <w:r w:rsidRPr="00BA726A">
              <w:rPr>
                <w:rFonts w:hint="eastAsia"/>
                <w:sz w:val="24"/>
                <w:szCs w:val="24"/>
              </w:rPr>
              <w:t>推荐</w:t>
            </w:r>
          </w:p>
          <w:p w:rsidR="00511615" w:rsidRPr="00BA726A" w:rsidRDefault="00511615" w:rsidP="0061138F">
            <w:pPr>
              <w:jc w:val="center"/>
              <w:rPr>
                <w:sz w:val="24"/>
                <w:szCs w:val="24"/>
              </w:rPr>
            </w:pPr>
            <w:r w:rsidRPr="00BA726A">
              <w:rPr>
                <w:rFonts w:hint="eastAsia"/>
                <w:sz w:val="24"/>
                <w:szCs w:val="24"/>
              </w:rPr>
              <w:t>理由</w:t>
            </w:r>
          </w:p>
        </w:tc>
        <w:tc>
          <w:tcPr>
            <w:tcW w:w="7458" w:type="dxa"/>
            <w:gridSpan w:val="7"/>
            <w:vAlign w:val="center"/>
          </w:tcPr>
          <w:p w:rsidR="00511615" w:rsidRPr="00BA726A" w:rsidRDefault="00ED4445" w:rsidP="00ED4445">
            <w:pPr>
              <w:jc w:val="left"/>
              <w:rPr>
                <w:sz w:val="24"/>
                <w:szCs w:val="24"/>
              </w:rPr>
            </w:pPr>
            <w:bookmarkStart w:id="0" w:name="_GoBack"/>
            <w:bookmarkEnd w:id="0"/>
            <w:r>
              <w:rPr>
                <w:rFonts w:hint="eastAsia"/>
                <w:sz w:val="24"/>
                <w:szCs w:val="24"/>
              </w:rPr>
              <w:t>长期从事基层党务工作，担任人文学院党总支书记以来，</w:t>
            </w:r>
            <w:r w:rsidR="00081346" w:rsidRPr="00081346">
              <w:rPr>
                <w:rFonts w:hint="eastAsia"/>
                <w:sz w:val="24"/>
                <w:szCs w:val="24"/>
              </w:rPr>
              <w:t>始终坚持“围绕中心抓党建，抓好党建促发展”的工作理念，把夯实基础与载体创新结合起来，把党的工作与专业建设结合起来，把教工学习科研和学生成长成才结合起来，把校内党建和校外活动结合起来，树立党员先锋，打造红色引擎</w:t>
            </w:r>
            <w:r>
              <w:rPr>
                <w:rFonts w:hint="eastAsia"/>
                <w:sz w:val="24"/>
                <w:szCs w:val="24"/>
              </w:rPr>
              <w:t>，取得了明显的成绩。</w:t>
            </w:r>
          </w:p>
        </w:tc>
      </w:tr>
      <w:tr w:rsidR="00511615" w:rsidTr="0061138F">
        <w:trPr>
          <w:trHeight w:val="7361"/>
        </w:trPr>
        <w:tc>
          <w:tcPr>
            <w:tcW w:w="1064" w:type="dxa"/>
            <w:vAlign w:val="center"/>
          </w:tcPr>
          <w:p w:rsidR="00511615" w:rsidRDefault="00511615" w:rsidP="0061138F">
            <w:pPr>
              <w:jc w:val="center"/>
              <w:rPr>
                <w:sz w:val="24"/>
                <w:szCs w:val="24"/>
              </w:rPr>
            </w:pPr>
            <w:r w:rsidRPr="00BA726A">
              <w:rPr>
                <w:rFonts w:hint="eastAsia"/>
                <w:sz w:val="24"/>
                <w:szCs w:val="24"/>
              </w:rPr>
              <w:t>主</w:t>
            </w:r>
          </w:p>
          <w:p w:rsidR="00511615" w:rsidRDefault="00511615" w:rsidP="0061138F">
            <w:pPr>
              <w:jc w:val="center"/>
              <w:rPr>
                <w:sz w:val="24"/>
                <w:szCs w:val="24"/>
              </w:rPr>
            </w:pPr>
          </w:p>
          <w:p w:rsidR="00511615" w:rsidRDefault="00511615" w:rsidP="0061138F">
            <w:pPr>
              <w:jc w:val="center"/>
              <w:rPr>
                <w:sz w:val="24"/>
                <w:szCs w:val="24"/>
              </w:rPr>
            </w:pPr>
            <w:r w:rsidRPr="00BA726A">
              <w:rPr>
                <w:rFonts w:hint="eastAsia"/>
                <w:sz w:val="24"/>
                <w:szCs w:val="24"/>
              </w:rPr>
              <w:t>要</w:t>
            </w:r>
          </w:p>
          <w:p w:rsidR="00511615" w:rsidRDefault="00511615" w:rsidP="0061138F">
            <w:pPr>
              <w:jc w:val="center"/>
              <w:rPr>
                <w:sz w:val="24"/>
                <w:szCs w:val="24"/>
              </w:rPr>
            </w:pPr>
          </w:p>
          <w:p w:rsidR="00511615" w:rsidRDefault="00511615" w:rsidP="0061138F">
            <w:pPr>
              <w:jc w:val="center"/>
              <w:rPr>
                <w:sz w:val="24"/>
                <w:szCs w:val="24"/>
              </w:rPr>
            </w:pPr>
            <w:r w:rsidRPr="00BA726A">
              <w:rPr>
                <w:rFonts w:hint="eastAsia"/>
                <w:sz w:val="24"/>
                <w:szCs w:val="24"/>
              </w:rPr>
              <w:t>事</w:t>
            </w:r>
          </w:p>
          <w:p w:rsidR="00511615" w:rsidRDefault="00511615" w:rsidP="0061138F">
            <w:pPr>
              <w:jc w:val="center"/>
              <w:rPr>
                <w:sz w:val="24"/>
                <w:szCs w:val="24"/>
              </w:rPr>
            </w:pPr>
          </w:p>
          <w:p w:rsidR="00511615" w:rsidRPr="00BA726A" w:rsidRDefault="00511615" w:rsidP="0061138F">
            <w:pPr>
              <w:jc w:val="center"/>
              <w:rPr>
                <w:sz w:val="24"/>
                <w:szCs w:val="24"/>
              </w:rPr>
            </w:pPr>
            <w:r w:rsidRPr="00BA726A">
              <w:rPr>
                <w:rFonts w:hint="eastAsia"/>
                <w:sz w:val="24"/>
                <w:szCs w:val="24"/>
              </w:rPr>
              <w:t>迹</w:t>
            </w:r>
          </w:p>
        </w:tc>
        <w:tc>
          <w:tcPr>
            <w:tcW w:w="7458" w:type="dxa"/>
            <w:gridSpan w:val="7"/>
          </w:tcPr>
          <w:p w:rsidR="00511615" w:rsidRDefault="00511615" w:rsidP="0061138F">
            <w:pPr>
              <w:pStyle w:val="Default"/>
              <w:jc w:val="both"/>
              <w:rPr>
                <w:sz w:val="20"/>
                <w:szCs w:val="20"/>
              </w:rPr>
            </w:pPr>
            <w:r>
              <w:rPr>
                <w:sz w:val="20"/>
                <w:szCs w:val="20"/>
              </w:rPr>
              <w:t>（主要写感人事迹及闪光点，字数一般不超过</w:t>
            </w:r>
            <w:r>
              <w:rPr>
                <w:rFonts w:ascii="Times New Roman" w:hAnsi="Times New Roman" w:cs="Times New Roman"/>
                <w:sz w:val="20"/>
                <w:szCs w:val="20"/>
              </w:rPr>
              <w:t>1000</w:t>
            </w:r>
            <w:r>
              <w:rPr>
                <w:sz w:val="20"/>
                <w:szCs w:val="20"/>
              </w:rPr>
              <w:t>字）</w:t>
            </w:r>
          </w:p>
          <w:p w:rsidR="00081346" w:rsidRDefault="00081346" w:rsidP="00081346">
            <w:pPr>
              <w:widowControl/>
              <w:spacing w:line="360" w:lineRule="auto"/>
              <w:jc w:val="left"/>
              <w:rPr>
                <w:rFonts w:asciiTheme="minorEastAsia" w:hAnsiTheme="minorEastAsia" w:cs="宋体"/>
                <w:b/>
                <w:kern w:val="0"/>
                <w:szCs w:val="21"/>
              </w:rPr>
            </w:pPr>
            <w:r>
              <w:rPr>
                <w:rFonts w:asciiTheme="minorEastAsia" w:hAnsiTheme="minorEastAsia" w:cs="宋体" w:hint="eastAsia"/>
                <w:b/>
                <w:kern w:val="0"/>
                <w:szCs w:val="21"/>
              </w:rPr>
              <w:t>一、认真履行党建工作“第一责任人”工作职责</w:t>
            </w:r>
          </w:p>
          <w:p w:rsidR="00081346" w:rsidRDefault="00081346" w:rsidP="00081346">
            <w:pPr>
              <w:spacing w:line="360" w:lineRule="auto"/>
              <w:ind w:firstLineChars="200" w:firstLine="420"/>
              <w:rPr>
                <w:rFonts w:asciiTheme="minorEastAsia" w:hAnsiTheme="minorEastAsia"/>
                <w:szCs w:val="21"/>
              </w:rPr>
            </w:pPr>
            <w:r>
              <w:rPr>
                <w:rFonts w:asciiTheme="minorEastAsia" w:hAnsiTheme="minorEastAsia" w:hint="eastAsia"/>
                <w:szCs w:val="21"/>
              </w:rPr>
              <w:t>全面加强思想建设。董勇作为党建工作的“第一责任人”，清醒地</w:t>
            </w:r>
            <w:r>
              <w:rPr>
                <w:rFonts w:asciiTheme="minorEastAsia" w:hAnsiTheme="minorEastAsia" w:cs="Times New Roman" w:hint="eastAsia"/>
                <w:szCs w:val="21"/>
              </w:rPr>
              <w:t>认识到必须不断完善自身修养，每天坚持学习，积极参加</w:t>
            </w:r>
            <w:r>
              <w:rPr>
                <w:rFonts w:asciiTheme="minorEastAsia" w:hAnsiTheme="minorEastAsia" w:hint="eastAsia"/>
                <w:szCs w:val="21"/>
              </w:rPr>
              <w:t>学院组织的各类学习活动。同时，进一步完善“人文党员之家”建设，营造浓郁的学习氛围。组织人文全体党员认真学习</w:t>
            </w:r>
            <w:r>
              <w:rPr>
                <w:rFonts w:asciiTheme="minorEastAsia" w:hAnsiTheme="minorEastAsia" w:cs="Times New Roman" w:hint="eastAsia"/>
                <w:szCs w:val="21"/>
              </w:rPr>
              <w:t>习总书记系列重要讲话，省第十四次党代会、</w:t>
            </w:r>
            <w:r>
              <w:rPr>
                <w:rFonts w:asciiTheme="minorEastAsia" w:hAnsiTheme="minorEastAsia" w:hint="eastAsia"/>
                <w:szCs w:val="21"/>
              </w:rPr>
              <w:t>党的十九大等重要会议精神，以“两学一做”专题教育和“学习宣传贯彻落实十九大精神”活动为契机，每月确定主题，坚持开展主题党日活动，增强党员的“四个意识”。先后开展 “放心去飞，先锋领航”党员主题教育活动、“学习习总书记重要讲话，上好新学期第一课”主题党日活动、收看十九大开幕会，开展“我最喜爱的习总书记的一句话”主题党日活动、“学习十九大，服务地方促发展”主题党日活动，</w:t>
            </w:r>
            <w:r>
              <w:rPr>
                <w:rFonts w:ascii="仿宋_GB2312" w:hAnsi="仿宋_GB2312" w:hint="eastAsia"/>
                <w:sz w:val="22"/>
              </w:rPr>
              <w:t>制作“十九大报告解读”宣传栏</w:t>
            </w:r>
            <w:r>
              <w:rPr>
                <w:rFonts w:asciiTheme="minorEastAsia" w:hAnsiTheme="minorEastAsia" w:hint="eastAsia"/>
                <w:szCs w:val="21"/>
              </w:rPr>
              <w:t>；组织5场十九大精神宣讲会，做到人文师生全覆盖。通过集体学习、自学相结合，增强自我净化、自我完善、自我革新、自我提高的能力。目前人文学院上下风清气正，精神面貌积极向上。</w:t>
            </w:r>
          </w:p>
          <w:p w:rsidR="00081346" w:rsidRDefault="00081346" w:rsidP="00081346">
            <w:pPr>
              <w:spacing w:line="360" w:lineRule="auto"/>
              <w:ind w:firstLineChars="200" w:firstLine="420"/>
              <w:rPr>
                <w:rFonts w:asciiTheme="minorEastAsia" w:hAnsiTheme="minorEastAsia"/>
                <w:szCs w:val="21"/>
              </w:rPr>
            </w:pPr>
            <w:r>
              <w:rPr>
                <w:rFonts w:asciiTheme="minorEastAsia" w:hAnsiTheme="minorEastAsia" w:hint="eastAsia"/>
                <w:szCs w:val="21"/>
              </w:rPr>
              <w:t>加强班子建设，实现决策的科学化民主化。认真落实党政共同负责制，坚持民主生活会制度，坚持按照民主集中、党政分工、联席决策的原则进行学院的日常管理。每周召开党政联席会，</w:t>
            </w:r>
            <w:r>
              <w:rPr>
                <w:rFonts w:asciiTheme="minorEastAsia" w:hAnsiTheme="minorEastAsia" w:cs="宋体" w:hint="eastAsia"/>
                <w:kern w:val="0"/>
                <w:szCs w:val="21"/>
              </w:rPr>
              <w:t>教工支部书记参与讨论决定学院重大事项</w:t>
            </w:r>
            <w:r>
              <w:rPr>
                <w:rFonts w:asciiTheme="minorEastAsia" w:hAnsiTheme="minorEastAsia" w:hint="eastAsia"/>
                <w:szCs w:val="21"/>
              </w:rPr>
              <w:t>。</w:t>
            </w:r>
            <w:r>
              <w:rPr>
                <w:rFonts w:asciiTheme="minorEastAsia" w:hAnsiTheme="minorEastAsia" w:cs="Times New Roman" w:hint="eastAsia"/>
                <w:szCs w:val="21"/>
              </w:rPr>
              <w:lastRenderedPageBreak/>
              <w:t>正确处理好党政关系，当好协调人，坚持围绕学院发展，做好教职工的思想政治工作，教育和带领党员努力完成工作任务，维护、支持院长行使职权，主动给院长出主意、想办法、当后盾。</w:t>
            </w:r>
            <w:r>
              <w:rPr>
                <w:rFonts w:asciiTheme="minorEastAsia" w:hAnsiTheme="minorEastAsia" w:hint="eastAsia"/>
                <w:szCs w:val="21"/>
              </w:rPr>
              <w:t>班子成员互相补位，团结互助，富有凝聚力和战斗力，较好地完成了学院各项工作。</w:t>
            </w:r>
          </w:p>
          <w:p w:rsidR="00081346" w:rsidRDefault="00081346" w:rsidP="00081346">
            <w:pPr>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坚持院务公开，</w:t>
            </w:r>
            <w:r>
              <w:rPr>
                <w:rFonts w:asciiTheme="minorEastAsia" w:hAnsiTheme="minorEastAsia" w:hint="eastAsia"/>
                <w:szCs w:val="21"/>
              </w:rPr>
              <w:t>加强党风廉政学习，提升防腐拒变的意识。以警示教育为抓手，组织党员认真学习《条例》《准则》，注重运用反面典型教育警示党员，抓实广大党员群众的“底线”教育；组织班子成员加强学习，认真</w:t>
            </w:r>
            <w:r>
              <w:rPr>
                <w:rFonts w:asciiTheme="minorEastAsia" w:hAnsiTheme="minorEastAsia" w:cs="宋体" w:hint="eastAsia"/>
                <w:kern w:val="0"/>
                <w:szCs w:val="21"/>
              </w:rPr>
              <w:t>履行《党风廉政建设责任书》，</w:t>
            </w:r>
            <w:r>
              <w:rPr>
                <w:rFonts w:asciiTheme="minorEastAsia" w:hAnsiTheme="minorEastAsia" w:hint="eastAsia"/>
                <w:szCs w:val="21"/>
              </w:rPr>
              <w:t>严格遵守中央“八项规定”，认真参加学院组织的党风廉政建设专题报告等专项学习，并贯彻到工作中，做到廉洁自律。</w:t>
            </w:r>
          </w:p>
          <w:p w:rsidR="00081346" w:rsidRDefault="00081346" w:rsidP="00081346">
            <w:pPr>
              <w:widowControl/>
              <w:spacing w:line="360" w:lineRule="auto"/>
              <w:ind w:firstLine="525"/>
              <w:jc w:val="left"/>
              <w:rPr>
                <w:rFonts w:asciiTheme="minorEastAsia" w:hAnsiTheme="minorEastAsia" w:cs="宋体"/>
                <w:b/>
                <w:kern w:val="0"/>
                <w:szCs w:val="21"/>
              </w:rPr>
            </w:pPr>
            <w:r>
              <w:rPr>
                <w:rFonts w:asciiTheme="minorEastAsia" w:hAnsiTheme="minorEastAsia" w:cs="宋体" w:hint="eastAsia"/>
                <w:b/>
                <w:kern w:val="0"/>
                <w:szCs w:val="21"/>
              </w:rPr>
              <w:t>二、做好党建+，打造红色引擎</w:t>
            </w:r>
          </w:p>
          <w:p w:rsidR="00081346" w:rsidRPr="00305E4A" w:rsidRDefault="00081346" w:rsidP="00081346">
            <w:pPr>
              <w:widowControl/>
              <w:spacing w:line="360" w:lineRule="auto"/>
              <w:ind w:firstLine="525"/>
              <w:jc w:val="left"/>
              <w:rPr>
                <w:rFonts w:asciiTheme="minorEastAsia" w:hAnsiTheme="minorEastAsia"/>
                <w:szCs w:val="21"/>
              </w:rPr>
            </w:pPr>
            <w:r>
              <w:rPr>
                <w:rFonts w:asciiTheme="minorEastAsia" w:hAnsiTheme="minorEastAsia" w:hint="eastAsia"/>
                <w:szCs w:val="21"/>
              </w:rPr>
              <w:t>做好党建+，扎实开展育人工作。大力推进思政课改革工作。为进一步落实全国全省高校思政工作会议精神，深入贯彻以能力培养为核心的人才培养目标要求，在多方调研，集思广益的基础上，思政部完成了学院思政课综合改革方案起草工作，创新开展综合实践环节，紧密结合地方红色资源，丰富教学形式，充分体现思政课的价值引领作用，积极推进思政课程向课程思政转变。2017年，新增两个思政类实践基地。2017年3月，人文</w:t>
            </w:r>
            <w:r w:rsidRPr="00305E4A">
              <w:rPr>
                <w:rFonts w:asciiTheme="minorEastAsia" w:hAnsiTheme="minorEastAsia" w:hint="eastAsia"/>
                <w:szCs w:val="21"/>
              </w:rPr>
              <w:t>学院率先设立党员实践岗，做好老师小助手，开拓师生党员共成长的党员服务品牌</w:t>
            </w:r>
            <w:r>
              <w:rPr>
                <w:rFonts w:asciiTheme="minorEastAsia" w:hAnsiTheme="minorEastAsia" w:hint="eastAsia"/>
                <w:szCs w:val="21"/>
              </w:rPr>
              <w:t>。</w:t>
            </w:r>
            <w:r w:rsidRPr="00305E4A">
              <w:rPr>
                <w:rFonts w:asciiTheme="minorEastAsia" w:hAnsiTheme="minorEastAsia" w:hint="eastAsia"/>
                <w:szCs w:val="21"/>
              </w:rPr>
              <w:t>人文</w:t>
            </w:r>
            <w:r>
              <w:rPr>
                <w:rFonts w:asciiTheme="minorEastAsia" w:hAnsiTheme="minorEastAsia" w:hint="eastAsia"/>
                <w:szCs w:val="21"/>
              </w:rPr>
              <w:t>先后</w:t>
            </w:r>
            <w:r w:rsidRPr="00305E4A">
              <w:rPr>
                <w:rFonts w:asciiTheme="minorEastAsia" w:hAnsiTheme="minorEastAsia" w:hint="eastAsia"/>
                <w:szCs w:val="21"/>
              </w:rPr>
              <w:t>有</w:t>
            </w:r>
            <w:r>
              <w:rPr>
                <w:rFonts w:asciiTheme="minorEastAsia" w:hAnsiTheme="minorEastAsia" w:hint="eastAsia"/>
                <w:szCs w:val="21"/>
              </w:rPr>
              <w:t>20多</w:t>
            </w:r>
            <w:r w:rsidRPr="00305E4A">
              <w:rPr>
                <w:rFonts w:asciiTheme="minorEastAsia" w:hAnsiTheme="minorEastAsia" w:hint="eastAsia"/>
                <w:szCs w:val="21"/>
              </w:rPr>
              <w:t>位教师参与了尚德书院读书沙龙的工作，朱敏忠老师担任大学生习近平新时代中国特色社会主义思想研习会的指导教师。</w:t>
            </w:r>
          </w:p>
          <w:p w:rsidR="00081346" w:rsidRDefault="00081346" w:rsidP="00081346">
            <w:pPr>
              <w:widowControl/>
              <w:spacing w:line="360" w:lineRule="auto"/>
              <w:ind w:firstLine="525"/>
              <w:jc w:val="left"/>
              <w:rPr>
                <w:rFonts w:asciiTheme="minorEastAsia" w:hAnsiTheme="minorEastAsia"/>
                <w:szCs w:val="21"/>
              </w:rPr>
            </w:pPr>
            <w:r>
              <w:rPr>
                <w:rFonts w:asciiTheme="minorEastAsia" w:hAnsiTheme="minorEastAsia" w:hint="eastAsia"/>
                <w:szCs w:val="21"/>
              </w:rPr>
              <w:t>做好党建+，加强师资队伍建设。每位党员将学党章党规、学系列讲话融入到日常生活当中，强化党员意识，树立党员形象，涌现出了一批先进典型。比如</w:t>
            </w:r>
            <w:r w:rsidRPr="00305E4A">
              <w:rPr>
                <w:rFonts w:asciiTheme="minorEastAsia" w:hAnsiTheme="minorEastAsia" w:hint="eastAsia"/>
                <w:szCs w:val="21"/>
              </w:rPr>
              <w:t>为了满足学生的专业学习愿望，中文专业的李娟老师克服种种困难，坚持给学生补课，深受学生好评；比如辅导员刘恺，为了做好就业工作，整个暑假放弃休息，和学生多次电话联系；比如思政教师朱敏忠，因其生动鲜活又不失深刻的教学效果，富有感染力的讲课方式，不仅深受大学生喜爱，还成为了一名网红教师，2017年赴校外做了20多场时政报</w:t>
            </w:r>
            <w:r>
              <w:rPr>
                <w:rFonts w:ascii="仿宋_GB2312" w:hAnsi="仿宋_GB2312" w:hint="eastAsia"/>
                <w:sz w:val="22"/>
              </w:rPr>
              <w:t>告，极大地增强了学院影响力；比如广告专业徐玉红副教授结合柯桥人文资源，潜心创作完成历史舞台剧《马臻治水》，</w:t>
            </w:r>
            <w:r>
              <w:rPr>
                <w:rFonts w:asciiTheme="minorEastAsia" w:hAnsiTheme="minorEastAsia"/>
                <w:szCs w:val="21"/>
              </w:rPr>
              <w:t>受到了中国水利报的专访</w:t>
            </w:r>
            <w:r>
              <w:rPr>
                <w:rFonts w:asciiTheme="minorEastAsia" w:hAnsiTheme="minorEastAsia" w:hint="eastAsia"/>
                <w:szCs w:val="21"/>
              </w:rPr>
              <w:t>。平时在学院工作遇到硬骨头的时候，党员做到“我先上”，真正践行一位党员一面旗的精神。党员教师、学生带头分</w:t>
            </w:r>
            <w:r>
              <w:rPr>
                <w:rFonts w:asciiTheme="minorEastAsia" w:hAnsiTheme="minorEastAsia" w:hint="eastAsia"/>
                <w:szCs w:val="21"/>
              </w:rPr>
              <w:lastRenderedPageBreak/>
              <w:t>赴丽水、嵊州、绍兴等地开展招生宣传工作，并圆满完成各项任务。</w:t>
            </w:r>
          </w:p>
          <w:p w:rsidR="00081346" w:rsidRDefault="00081346" w:rsidP="00081346">
            <w:pPr>
              <w:widowControl/>
              <w:spacing w:line="360" w:lineRule="auto"/>
              <w:ind w:firstLine="525"/>
              <w:jc w:val="left"/>
              <w:rPr>
                <w:rFonts w:asciiTheme="minorEastAsia" w:hAnsiTheme="minorEastAsia"/>
                <w:szCs w:val="21"/>
              </w:rPr>
            </w:pPr>
            <w:r>
              <w:rPr>
                <w:rFonts w:asciiTheme="minorEastAsia" w:hAnsiTheme="minorEastAsia" w:hint="eastAsia"/>
                <w:szCs w:val="21"/>
              </w:rPr>
              <w:t>做好党建+，服务地方发展。</w:t>
            </w:r>
            <w:r>
              <w:rPr>
                <w:rFonts w:ascii="仿宋_GB2312" w:hAnsi="仿宋_GB2312" w:hint="eastAsia"/>
                <w:sz w:val="22"/>
              </w:rPr>
              <w:t>在应用型高校建设工作中，大力发挥党员作用，推进各专业教学科研实践基地建设、社会服务等各项工作。今年是学院的校地合作年，董勇被派往柯桥区委宣传部挂职，期间，积极为学院服务地方牵线搭桥。积极推动与绍兴市中级人民法院及相关政府部门合作组建“知识产权保护研究中心”、“柯桥老年教育研究中心”，组织</w:t>
            </w:r>
            <w:r>
              <w:rPr>
                <w:rFonts w:ascii="仿宋_GB2312" w:hAnsi="仿宋_GB2312" w:hint="eastAsia"/>
                <w:sz w:val="22"/>
              </w:rPr>
              <w:t>13</w:t>
            </w:r>
            <w:r>
              <w:rPr>
                <w:rFonts w:ascii="仿宋_GB2312" w:hAnsi="仿宋_GB2312" w:hint="eastAsia"/>
                <w:sz w:val="22"/>
              </w:rPr>
              <w:t>位教师、</w:t>
            </w:r>
            <w:r>
              <w:rPr>
                <w:rFonts w:ascii="仿宋_GB2312" w:hAnsi="仿宋_GB2312" w:hint="eastAsia"/>
                <w:sz w:val="22"/>
              </w:rPr>
              <w:t>28</w:t>
            </w:r>
            <w:r>
              <w:rPr>
                <w:rFonts w:ascii="仿宋_GB2312" w:hAnsi="仿宋_GB2312" w:hint="eastAsia"/>
                <w:sz w:val="22"/>
              </w:rPr>
              <w:t>位同学深入柯桥地方开展“水环境保护纪实”</w:t>
            </w:r>
            <w:r>
              <w:rPr>
                <w:rFonts w:ascii="仿宋_GB2312" w:hAnsi="仿宋_GB2312" w:hint="eastAsia"/>
                <w:sz w:val="22"/>
              </w:rPr>
              <w:t xml:space="preserve"> </w:t>
            </w:r>
            <w:r>
              <w:rPr>
                <w:rFonts w:ascii="仿宋_GB2312" w:hAnsi="仿宋_GB2312" w:hint="eastAsia"/>
                <w:sz w:val="22"/>
              </w:rPr>
              <w:t>等</w:t>
            </w:r>
            <w:r>
              <w:rPr>
                <w:rFonts w:ascii="仿宋_GB2312" w:hAnsi="仿宋_GB2312" w:hint="eastAsia"/>
                <w:sz w:val="22"/>
              </w:rPr>
              <w:t>19</w:t>
            </w:r>
            <w:r>
              <w:rPr>
                <w:rFonts w:ascii="仿宋_GB2312" w:hAnsi="仿宋_GB2312" w:hint="eastAsia"/>
                <w:sz w:val="22"/>
              </w:rPr>
              <w:t>项专题调研。法律援助站坚持开展工作，接受法律援助案件</w:t>
            </w:r>
            <w:r>
              <w:rPr>
                <w:rFonts w:ascii="仿宋_GB2312" w:hAnsi="仿宋_GB2312" w:hint="eastAsia"/>
                <w:sz w:val="22"/>
              </w:rPr>
              <w:t>15</w:t>
            </w:r>
            <w:r>
              <w:rPr>
                <w:rFonts w:ascii="仿宋_GB2312" w:hAnsi="仿宋_GB2312" w:hint="eastAsia"/>
                <w:sz w:val="22"/>
              </w:rPr>
              <w:t>起。</w:t>
            </w:r>
            <w:r>
              <w:rPr>
                <w:rFonts w:asciiTheme="minorEastAsia" w:hAnsiTheme="minorEastAsia" w:hint="eastAsia"/>
                <w:szCs w:val="21"/>
              </w:rPr>
              <w:t>法学学生党支部结合专业特色开展普法宣传教育活动；广电党支部深化“广济之舟”志愿者服务活动；汉语言党支部举行“守护古镇”活动等。截止2017年12月，“红围巾”</w:t>
            </w:r>
            <w:r w:rsidRPr="00BA3B39">
              <w:rPr>
                <w:rFonts w:asciiTheme="minorEastAsia" w:hAnsiTheme="minorEastAsia" w:hint="eastAsia"/>
                <w:szCs w:val="21"/>
              </w:rPr>
              <w:t>志愿服务工时超过10000小时</w:t>
            </w:r>
            <w:r>
              <w:rPr>
                <w:rFonts w:asciiTheme="minorEastAsia" w:hAnsiTheme="minorEastAsia" w:hint="eastAsia"/>
                <w:szCs w:val="21"/>
              </w:rPr>
              <w:t>。</w:t>
            </w:r>
          </w:p>
          <w:p w:rsidR="00511615" w:rsidRPr="00081346" w:rsidRDefault="00081346" w:rsidP="00081346">
            <w:pPr>
              <w:widowControl/>
              <w:spacing w:line="360" w:lineRule="auto"/>
              <w:ind w:firstLine="525"/>
              <w:jc w:val="left"/>
              <w:rPr>
                <w:sz w:val="24"/>
                <w:szCs w:val="24"/>
              </w:rPr>
            </w:pPr>
            <w:r>
              <w:rPr>
                <w:rFonts w:asciiTheme="minorEastAsia" w:hAnsiTheme="minorEastAsia" w:hint="eastAsia"/>
                <w:szCs w:val="21"/>
              </w:rPr>
              <w:t>目前，人文学院各项工作稳步推进，教学稳定，招生就业情况良好，社会服务有明显拓展。2014、2015级学生CET-4考试成绩425分以上比例分别为91.01%、86.36%。在各类学科竞赛中，人文学生表现突出，获国家一等奖1项，省级奖项多项。法学学生支部方芳同学被评为浙江工业大2016-2017学年优秀党员领航员，广电学生党支部裘真同学于2017年4月获浙江工业大学微党课比赛三等奖，之江学院微党课比赛一等奖。</w:t>
            </w:r>
          </w:p>
        </w:tc>
      </w:tr>
      <w:tr w:rsidR="00511615" w:rsidTr="0061138F">
        <w:trPr>
          <w:trHeight w:val="7362"/>
        </w:trPr>
        <w:tc>
          <w:tcPr>
            <w:tcW w:w="1064" w:type="dxa"/>
            <w:vMerge w:val="restart"/>
            <w:vAlign w:val="center"/>
          </w:tcPr>
          <w:p w:rsidR="00511615" w:rsidRDefault="00511615" w:rsidP="0061138F">
            <w:pPr>
              <w:jc w:val="center"/>
              <w:rPr>
                <w:sz w:val="24"/>
                <w:szCs w:val="24"/>
              </w:rPr>
            </w:pPr>
            <w:r>
              <w:rPr>
                <w:rFonts w:hint="eastAsia"/>
                <w:sz w:val="24"/>
                <w:szCs w:val="24"/>
              </w:rPr>
              <w:lastRenderedPageBreak/>
              <w:t>主</w:t>
            </w:r>
          </w:p>
          <w:p w:rsidR="00511615" w:rsidRDefault="00511615" w:rsidP="0061138F">
            <w:pPr>
              <w:jc w:val="center"/>
              <w:rPr>
                <w:sz w:val="24"/>
                <w:szCs w:val="24"/>
              </w:rPr>
            </w:pPr>
          </w:p>
          <w:p w:rsidR="00511615" w:rsidRDefault="00511615" w:rsidP="0061138F">
            <w:pPr>
              <w:jc w:val="center"/>
              <w:rPr>
                <w:sz w:val="24"/>
                <w:szCs w:val="24"/>
              </w:rPr>
            </w:pPr>
            <w:r>
              <w:rPr>
                <w:rFonts w:hint="eastAsia"/>
                <w:sz w:val="24"/>
                <w:szCs w:val="24"/>
              </w:rPr>
              <w:t>要</w:t>
            </w:r>
          </w:p>
          <w:p w:rsidR="00511615" w:rsidRDefault="00511615" w:rsidP="0061138F">
            <w:pPr>
              <w:jc w:val="center"/>
              <w:rPr>
                <w:sz w:val="24"/>
                <w:szCs w:val="24"/>
              </w:rPr>
            </w:pPr>
          </w:p>
          <w:p w:rsidR="00511615" w:rsidRDefault="00511615" w:rsidP="0061138F">
            <w:pPr>
              <w:jc w:val="center"/>
              <w:rPr>
                <w:sz w:val="24"/>
                <w:szCs w:val="24"/>
              </w:rPr>
            </w:pPr>
            <w:r>
              <w:rPr>
                <w:rFonts w:hint="eastAsia"/>
                <w:sz w:val="24"/>
                <w:szCs w:val="24"/>
              </w:rPr>
              <w:t>事</w:t>
            </w:r>
          </w:p>
          <w:p w:rsidR="00511615" w:rsidRDefault="00511615" w:rsidP="0061138F">
            <w:pPr>
              <w:jc w:val="center"/>
              <w:rPr>
                <w:sz w:val="24"/>
                <w:szCs w:val="24"/>
              </w:rPr>
            </w:pPr>
          </w:p>
          <w:p w:rsidR="00511615" w:rsidRPr="00BA726A" w:rsidRDefault="00511615" w:rsidP="0061138F">
            <w:pPr>
              <w:jc w:val="center"/>
              <w:rPr>
                <w:sz w:val="24"/>
                <w:szCs w:val="24"/>
              </w:rPr>
            </w:pPr>
            <w:r>
              <w:rPr>
                <w:rFonts w:hint="eastAsia"/>
                <w:sz w:val="24"/>
                <w:szCs w:val="24"/>
              </w:rPr>
              <w:t>迹</w:t>
            </w:r>
          </w:p>
        </w:tc>
        <w:tc>
          <w:tcPr>
            <w:tcW w:w="7458" w:type="dxa"/>
            <w:gridSpan w:val="7"/>
            <w:vAlign w:val="center"/>
          </w:tcPr>
          <w:p w:rsidR="00511615" w:rsidRPr="00BA726A" w:rsidRDefault="00511615" w:rsidP="0061138F">
            <w:pPr>
              <w:jc w:val="center"/>
              <w:rPr>
                <w:sz w:val="24"/>
                <w:szCs w:val="24"/>
              </w:rPr>
            </w:pPr>
          </w:p>
        </w:tc>
      </w:tr>
      <w:tr w:rsidR="00511615" w:rsidTr="0061138F">
        <w:trPr>
          <w:trHeight w:val="2547"/>
        </w:trPr>
        <w:tc>
          <w:tcPr>
            <w:tcW w:w="1064" w:type="dxa"/>
            <w:vMerge/>
          </w:tcPr>
          <w:p w:rsidR="00511615" w:rsidRDefault="00511615" w:rsidP="0061138F"/>
        </w:tc>
        <w:tc>
          <w:tcPr>
            <w:tcW w:w="7458" w:type="dxa"/>
            <w:gridSpan w:val="7"/>
          </w:tcPr>
          <w:p w:rsidR="00511615" w:rsidRPr="00BA726A" w:rsidRDefault="00511615" w:rsidP="0061138F">
            <w:pPr>
              <w:rPr>
                <w:sz w:val="24"/>
                <w:szCs w:val="24"/>
              </w:rPr>
            </w:pPr>
            <w:r w:rsidRPr="00BA726A">
              <w:rPr>
                <w:rFonts w:hint="eastAsia"/>
                <w:sz w:val="24"/>
                <w:szCs w:val="24"/>
              </w:rPr>
              <w:t>曾受过何种奖励和荣誉称号</w:t>
            </w:r>
          </w:p>
        </w:tc>
      </w:tr>
      <w:tr w:rsidR="00511615" w:rsidTr="0061138F">
        <w:trPr>
          <w:trHeight w:val="1408"/>
        </w:trPr>
        <w:tc>
          <w:tcPr>
            <w:tcW w:w="1064" w:type="dxa"/>
            <w:vAlign w:val="center"/>
          </w:tcPr>
          <w:p w:rsidR="00511615" w:rsidRPr="00BA726A" w:rsidRDefault="00511615" w:rsidP="0061138F">
            <w:pPr>
              <w:jc w:val="center"/>
              <w:rPr>
                <w:sz w:val="24"/>
                <w:szCs w:val="24"/>
              </w:rPr>
            </w:pPr>
            <w:r w:rsidRPr="00BA726A">
              <w:rPr>
                <w:rFonts w:hint="eastAsia"/>
                <w:sz w:val="24"/>
                <w:szCs w:val="24"/>
              </w:rPr>
              <w:t>学</w:t>
            </w:r>
            <w:r w:rsidR="005C13A3">
              <w:rPr>
                <w:rFonts w:hint="eastAsia"/>
                <w:sz w:val="24"/>
                <w:szCs w:val="24"/>
              </w:rPr>
              <w:t>院</w:t>
            </w:r>
          </w:p>
          <w:p w:rsidR="00511615" w:rsidRPr="00BA726A" w:rsidRDefault="00511615" w:rsidP="0061138F">
            <w:pPr>
              <w:jc w:val="center"/>
              <w:rPr>
                <w:sz w:val="24"/>
                <w:szCs w:val="24"/>
              </w:rPr>
            </w:pPr>
            <w:r w:rsidRPr="00BA726A">
              <w:rPr>
                <w:rFonts w:hint="eastAsia"/>
                <w:sz w:val="24"/>
                <w:szCs w:val="24"/>
              </w:rPr>
              <w:t>党委</w:t>
            </w:r>
          </w:p>
          <w:p w:rsidR="00511615" w:rsidRPr="00BA726A" w:rsidRDefault="00511615" w:rsidP="0061138F">
            <w:pPr>
              <w:jc w:val="center"/>
              <w:rPr>
                <w:sz w:val="24"/>
                <w:szCs w:val="24"/>
              </w:rPr>
            </w:pPr>
            <w:r w:rsidRPr="00BA726A">
              <w:rPr>
                <w:rFonts w:hint="eastAsia"/>
                <w:sz w:val="24"/>
                <w:szCs w:val="24"/>
              </w:rPr>
              <w:t>意见</w:t>
            </w:r>
          </w:p>
        </w:tc>
        <w:tc>
          <w:tcPr>
            <w:tcW w:w="7458" w:type="dxa"/>
            <w:gridSpan w:val="7"/>
          </w:tcPr>
          <w:p w:rsidR="00511615" w:rsidRDefault="00511615" w:rsidP="0061138F">
            <w:pPr>
              <w:jc w:val="right"/>
            </w:pPr>
          </w:p>
          <w:p w:rsidR="00511615" w:rsidRDefault="00511615" w:rsidP="0061138F">
            <w:pPr>
              <w:jc w:val="right"/>
            </w:pPr>
          </w:p>
          <w:p w:rsidR="00511615" w:rsidRDefault="00511615" w:rsidP="0061138F">
            <w:pPr>
              <w:jc w:val="right"/>
            </w:pPr>
          </w:p>
          <w:p w:rsidR="00511615" w:rsidRPr="00BA726A" w:rsidRDefault="00511615" w:rsidP="0061138F">
            <w:pPr>
              <w:jc w:val="right"/>
              <w:rPr>
                <w:sz w:val="24"/>
                <w:szCs w:val="24"/>
              </w:rPr>
            </w:pPr>
            <w:r w:rsidRPr="00BA726A">
              <w:rPr>
                <w:rFonts w:hint="eastAsia"/>
                <w:sz w:val="24"/>
                <w:szCs w:val="24"/>
              </w:rPr>
              <w:t>（盖章）</w:t>
            </w:r>
          </w:p>
          <w:p w:rsidR="00511615" w:rsidRDefault="00511615" w:rsidP="0061138F">
            <w:pPr>
              <w:wordWrap w:val="0"/>
              <w:ind w:firstLineChars="400" w:firstLine="960"/>
              <w:jc w:val="right"/>
            </w:pPr>
            <w:r w:rsidRPr="00BA726A">
              <w:rPr>
                <w:rFonts w:hint="eastAsia"/>
                <w:sz w:val="24"/>
                <w:szCs w:val="24"/>
              </w:rPr>
              <w:t>年</w:t>
            </w:r>
            <w:r w:rsidR="00E00EDE">
              <w:rPr>
                <w:rFonts w:hint="eastAsia"/>
                <w:sz w:val="24"/>
                <w:szCs w:val="24"/>
              </w:rPr>
              <w:t xml:space="preserve">    </w:t>
            </w:r>
            <w:r w:rsidRPr="00BA726A">
              <w:rPr>
                <w:rFonts w:hint="eastAsia"/>
                <w:sz w:val="24"/>
                <w:szCs w:val="24"/>
              </w:rPr>
              <w:t>月</w:t>
            </w:r>
            <w:r w:rsidR="00E00EDE">
              <w:rPr>
                <w:rFonts w:hint="eastAsia"/>
                <w:sz w:val="24"/>
                <w:szCs w:val="24"/>
              </w:rPr>
              <w:t xml:space="preserve">    </w:t>
            </w:r>
            <w:r w:rsidRPr="00BA726A">
              <w:rPr>
                <w:rFonts w:hint="eastAsia"/>
                <w:sz w:val="24"/>
                <w:szCs w:val="24"/>
              </w:rPr>
              <w:t>日</w:t>
            </w:r>
          </w:p>
        </w:tc>
      </w:tr>
      <w:tr w:rsidR="00511615" w:rsidTr="0061138F">
        <w:trPr>
          <w:trHeight w:val="1103"/>
        </w:trPr>
        <w:tc>
          <w:tcPr>
            <w:tcW w:w="1064" w:type="dxa"/>
            <w:vAlign w:val="center"/>
          </w:tcPr>
          <w:p w:rsidR="00511615" w:rsidRPr="00BA726A" w:rsidRDefault="00511615" w:rsidP="0061138F">
            <w:pPr>
              <w:jc w:val="center"/>
              <w:rPr>
                <w:sz w:val="24"/>
                <w:szCs w:val="24"/>
              </w:rPr>
            </w:pPr>
            <w:r w:rsidRPr="00BA726A">
              <w:rPr>
                <w:rFonts w:hint="eastAsia"/>
                <w:sz w:val="24"/>
                <w:szCs w:val="24"/>
              </w:rPr>
              <w:t>备注</w:t>
            </w:r>
          </w:p>
        </w:tc>
        <w:tc>
          <w:tcPr>
            <w:tcW w:w="7458" w:type="dxa"/>
            <w:gridSpan w:val="7"/>
          </w:tcPr>
          <w:p w:rsidR="00511615" w:rsidRDefault="00511615" w:rsidP="0061138F"/>
        </w:tc>
      </w:tr>
    </w:tbl>
    <w:p w:rsidR="00511615" w:rsidRDefault="00511615" w:rsidP="00511615"/>
    <w:p w:rsidR="00F552EB" w:rsidRPr="000D40F2" w:rsidRDefault="00F552EB" w:rsidP="000D34BD">
      <w:pPr>
        <w:rPr>
          <w:rFonts w:ascii="FangSong_GB2312" w:eastAsia="FangSong_GB2312" w:hAnsi="宋体"/>
          <w:sz w:val="30"/>
          <w:szCs w:val="30"/>
        </w:rPr>
      </w:pPr>
    </w:p>
    <w:sectPr w:rsidR="00F552EB" w:rsidRPr="000D40F2" w:rsidSect="00AF35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85F" w:rsidRDefault="00E2085F" w:rsidP="000D34BD">
      <w:r>
        <w:separator/>
      </w:r>
    </w:p>
  </w:endnote>
  <w:endnote w:type="continuationSeparator" w:id="1">
    <w:p w:rsidR="00E2085F" w:rsidRDefault="00E2085F" w:rsidP="000D34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FangSong_GB2312">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85F" w:rsidRDefault="00E2085F" w:rsidP="000D34BD">
      <w:r>
        <w:separator/>
      </w:r>
    </w:p>
  </w:footnote>
  <w:footnote w:type="continuationSeparator" w:id="1">
    <w:p w:rsidR="00E2085F" w:rsidRDefault="00E2085F" w:rsidP="000D34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34BD"/>
    <w:rsid w:val="00081346"/>
    <w:rsid w:val="000D34BD"/>
    <w:rsid w:val="000D40F2"/>
    <w:rsid w:val="0016043F"/>
    <w:rsid w:val="00180149"/>
    <w:rsid w:val="00264607"/>
    <w:rsid w:val="002C2759"/>
    <w:rsid w:val="00333D63"/>
    <w:rsid w:val="003C198A"/>
    <w:rsid w:val="003E2FB5"/>
    <w:rsid w:val="004172BE"/>
    <w:rsid w:val="00424D40"/>
    <w:rsid w:val="004F2621"/>
    <w:rsid w:val="00502A36"/>
    <w:rsid w:val="00511615"/>
    <w:rsid w:val="005C13A3"/>
    <w:rsid w:val="005E7F38"/>
    <w:rsid w:val="00605E26"/>
    <w:rsid w:val="0062634E"/>
    <w:rsid w:val="00671803"/>
    <w:rsid w:val="006E6E44"/>
    <w:rsid w:val="00711995"/>
    <w:rsid w:val="00767BA8"/>
    <w:rsid w:val="007A2CFE"/>
    <w:rsid w:val="007D4088"/>
    <w:rsid w:val="00830E3A"/>
    <w:rsid w:val="008B784E"/>
    <w:rsid w:val="0091688A"/>
    <w:rsid w:val="009808B9"/>
    <w:rsid w:val="00985B2A"/>
    <w:rsid w:val="00986196"/>
    <w:rsid w:val="009E44ED"/>
    <w:rsid w:val="00AC1823"/>
    <w:rsid w:val="00AF356E"/>
    <w:rsid w:val="00B02ACC"/>
    <w:rsid w:val="00BC1F0C"/>
    <w:rsid w:val="00BE3A75"/>
    <w:rsid w:val="00BF193A"/>
    <w:rsid w:val="00C502A0"/>
    <w:rsid w:val="00D50A6F"/>
    <w:rsid w:val="00D652C1"/>
    <w:rsid w:val="00D66915"/>
    <w:rsid w:val="00D77307"/>
    <w:rsid w:val="00E00EDE"/>
    <w:rsid w:val="00E2085F"/>
    <w:rsid w:val="00E34584"/>
    <w:rsid w:val="00ED4445"/>
    <w:rsid w:val="00F41D81"/>
    <w:rsid w:val="00F43019"/>
    <w:rsid w:val="00F552EB"/>
    <w:rsid w:val="00FC39E9"/>
    <w:rsid w:val="00FD2108"/>
    <w:rsid w:val="00FE257D"/>
    <w:rsid w:val="00FF25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5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34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34BD"/>
    <w:rPr>
      <w:sz w:val="18"/>
      <w:szCs w:val="18"/>
    </w:rPr>
  </w:style>
  <w:style w:type="paragraph" w:styleId="a4">
    <w:name w:val="footer"/>
    <w:basedOn w:val="a"/>
    <w:link w:val="Char0"/>
    <w:uiPriority w:val="99"/>
    <w:semiHidden/>
    <w:unhideWhenUsed/>
    <w:rsid w:val="000D34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34BD"/>
    <w:rPr>
      <w:sz w:val="18"/>
      <w:szCs w:val="18"/>
    </w:rPr>
  </w:style>
  <w:style w:type="paragraph" w:customStyle="1" w:styleId="Default">
    <w:name w:val="Default"/>
    <w:rsid w:val="000D34BD"/>
    <w:pPr>
      <w:widowControl w:val="0"/>
      <w:autoSpaceDE w:val="0"/>
      <w:autoSpaceDN w:val="0"/>
      <w:adjustRightInd w:val="0"/>
    </w:pPr>
    <w:rPr>
      <w:rFonts w:ascii="黑体" w:hAnsi="黑体" w:cs="黑体"/>
      <w:color w:val="000000"/>
      <w:kern w:val="0"/>
      <w:sz w:val="24"/>
      <w:szCs w:val="24"/>
    </w:rPr>
  </w:style>
  <w:style w:type="paragraph" w:styleId="a5">
    <w:name w:val="Date"/>
    <w:basedOn w:val="a"/>
    <w:next w:val="a"/>
    <w:link w:val="Char1"/>
    <w:uiPriority w:val="99"/>
    <w:semiHidden/>
    <w:unhideWhenUsed/>
    <w:rsid w:val="00F552EB"/>
    <w:pPr>
      <w:ind w:leftChars="2500" w:left="100"/>
    </w:pPr>
  </w:style>
  <w:style w:type="character" w:customStyle="1" w:styleId="Char1">
    <w:name w:val="日期 Char"/>
    <w:basedOn w:val="a0"/>
    <w:link w:val="a5"/>
    <w:uiPriority w:val="99"/>
    <w:semiHidden/>
    <w:rsid w:val="00F552EB"/>
  </w:style>
  <w:style w:type="paragraph" w:styleId="a6">
    <w:name w:val="Balloon Text"/>
    <w:basedOn w:val="a"/>
    <w:link w:val="Char2"/>
    <w:uiPriority w:val="99"/>
    <w:semiHidden/>
    <w:unhideWhenUsed/>
    <w:rsid w:val="004F2621"/>
    <w:rPr>
      <w:sz w:val="18"/>
      <w:szCs w:val="18"/>
    </w:rPr>
  </w:style>
  <w:style w:type="character" w:customStyle="1" w:styleId="Char2">
    <w:name w:val="批注框文本 Char"/>
    <w:basedOn w:val="a0"/>
    <w:link w:val="a6"/>
    <w:uiPriority w:val="99"/>
    <w:semiHidden/>
    <w:rsid w:val="004F2621"/>
    <w:rPr>
      <w:sz w:val="18"/>
      <w:szCs w:val="18"/>
    </w:rPr>
  </w:style>
  <w:style w:type="table" w:styleId="a7">
    <w:name w:val="Table Grid"/>
    <w:basedOn w:val="a1"/>
    <w:uiPriority w:val="59"/>
    <w:rsid w:val="00511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361</Words>
  <Characters>2062</Characters>
  <Application>Microsoft Office Word</Application>
  <DocSecurity>0</DocSecurity>
  <Lines>17</Lines>
  <Paragraphs>4</Paragraphs>
  <ScaleCrop>false</ScaleCrop>
  <Company>微软中国</Company>
  <LinksUpToDate>false</LinksUpToDate>
  <CharactersWithSpaces>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冯志红</dc:creator>
  <cp:lastModifiedBy>董勇</cp:lastModifiedBy>
  <cp:revision>6</cp:revision>
  <cp:lastPrinted>2018-05-10T02:52:00Z</cp:lastPrinted>
  <dcterms:created xsi:type="dcterms:W3CDTF">2018-05-10T02:53:00Z</dcterms:created>
  <dcterms:modified xsi:type="dcterms:W3CDTF">2018-05-16T01:18:00Z</dcterms:modified>
</cp:coreProperties>
</file>