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6"/>
        </w:rPr>
      </w:pPr>
    </w:p>
    <w:p>
      <w:pPr>
        <w:spacing w:line="1313" w:lineRule="exact" w:before="0"/>
        <w:ind w:left="298" w:right="455" w:firstLine="0"/>
        <w:jc w:val="center"/>
        <w:rPr>
          <w:rFonts w:ascii="Arial Unicode MS" w:eastAsia="Arial Unicode MS" w:hint="eastAsia"/>
          <w:sz w:val="84"/>
        </w:rPr>
      </w:pPr>
      <w:r>
        <w:rPr>
          <w:rFonts w:ascii="Arial Unicode MS" w:eastAsia="Arial Unicode MS" w:hint="eastAsia"/>
          <w:color w:val="FF0000"/>
          <w:w w:val="90"/>
          <w:sz w:val="84"/>
        </w:rPr>
        <w:t>浙江省高等教育学会文件</w:t>
      </w:r>
    </w:p>
    <w:p>
      <w:pPr>
        <w:pStyle w:val="BodyText"/>
        <w:spacing w:before="292"/>
        <w:ind w:left="298" w:right="446"/>
        <w:jc w:val="center"/>
      </w:pPr>
      <w:r>
        <w:rPr/>
        <w:t>浙高教学会〔2019〕18 号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line="46" w:lineRule="exact"/>
        <w:ind w:left="-75"/>
        <w:rPr>
          <w:sz w:val="4"/>
        </w:rPr>
      </w:pPr>
      <w:r>
        <w:rPr>
          <w:position w:val="0"/>
          <w:sz w:val="4"/>
        </w:rPr>
        <w:pict>
          <v:group style="width:444.15pt;height:2.25pt;mso-position-horizontal-relative:char;mso-position-vertical-relative:line" coordorigin="0,0" coordsize="8883,45">
            <v:line style="position:absolute" from="0,23" to="8883,23" stroked="true" strokeweight="2.25pt" strokecolor="#ff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2"/>
        <w:ind w:left="0"/>
        <w:rPr>
          <w:sz w:val="39"/>
        </w:rPr>
      </w:pPr>
    </w:p>
    <w:p>
      <w:pPr>
        <w:spacing w:line="182" w:lineRule="auto" w:before="0"/>
        <w:ind w:left="572" w:right="719" w:firstLine="0"/>
        <w:jc w:val="center"/>
        <w:rPr>
          <w:rFonts w:ascii="Arial Unicode MS" w:hAnsi="Arial Unicode MS" w:eastAsia="Arial Unicode MS" w:hint="eastAsia"/>
          <w:sz w:val="44"/>
        </w:rPr>
      </w:pPr>
      <w:r>
        <w:rPr>
          <w:rFonts w:ascii="Arial Unicode MS" w:hAnsi="Arial Unicode MS" w:eastAsia="Arial Unicode MS" w:hint="eastAsia"/>
          <w:sz w:val="44"/>
        </w:rPr>
        <w:t>关于开展 2019 浙江省本科院校“互联网+ </w:t>
      </w:r>
      <w:r>
        <w:rPr>
          <w:rFonts w:ascii="Arial Unicode MS" w:hAnsi="Arial Unicode MS" w:eastAsia="Arial Unicode MS" w:hint="eastAsia"/>
          <w:w w:val="105"/>
          <w:sz w:val="44"/>
        </w:rPr>
        <w:t>教学”优秀案例和示范课堂评选的通知</w:t>
      </w:r>
    </w:p>
    <w:p>
      <w:pPr>
        <w:pStyle w:val="BodyText"/>
        <w:spacing w:before="13"/>
        <w:ind w:left="0"/>
        <w:rPr>
          <w:rFonts w:ascii="Arial Unicode MS"/>
          <w:sz w:val="37"/>
        </w:rPr>
      </w:pPr>
    </w:p>
    <w:p>
      <w:pPr>
        <w:pStyle w:val="BodyText"/>
      </w:pPr>
      <w:r>
        <w:rPr/>
        <w:t>各高校教务处：</w:t>
      </w:r>
    </w:p>
    <w:p>
      <w:pPr>
        <w:pStyle w:val="BodyText"/>
        <w:spacing w:line="338" w:lineRule="auto" w:before="171"/>
        <w:ind w:right="255" w:firstLine="623"/>
        <w:jc w:val="both"/>
      </w:pPr>
      <w:r>
        <w:rPr>
          <w:spacing w:val="-10"/>
          <w:w w:val="95"/>
        </w:rPr>
        <w:t>为进一步贯彻落实教育部“关于加快建设高水平本科教育全 面提高人才培养能力的意见”和浙江省教育厅“关于加快建设高  水平本科教育的实施意见”精神，加大信息技术与教育教学的深  度融合，推进教学模式改革，促进课堂教学效果和课程质量不断  </w:t>
      </w:r>
      <w:r>
        <w:rPr>
          <w:spacing w:val="-21"/>
          <w:w w:val="95"/>
        </w:rPr>
        <w:t>提升，根据教育厅关于加快推进普通高校“互联网+教学”的指导 </w:t>
      </w:r>
      <w:r>
        <w:rPr>
          <w:spacing w:val="-16"/>
        </w:rPr>
        <w:t>意见，经商教育厅高教处，特组织 </w:t>
      </w:r>
      <w:r>
        <w:rPr>
          <w:spacing w:val="-3"/>
        </w:rPr>
        <w:t>2019</w:t>
      </w:r>
      <w:r>
        <w:rPr>
          <w:spacing w:val="-17"/>
        </w:rPr>
        <w:t> 年浙江省高校“互联网+ </w:t>
      </w:r>
      <w:r>
        <w:rPr>
          <w:spacing w:val="-19"/>
          <w:w w:val="95"/>
        </w:rPr>
        <w:t>教学”优秀案例</w:t>
      </w:r>
      <w:r>
        <w:rPr>
          <w:spacing w:val="-10"/>
          <w:w w:val="95"/>
        </w:rPr>
        <w:t>（</w:t>
      </w:r>
      <w:r>
        <w:rPr>
          <w:spacing w:val="-9"/>
          <w:w w:val="95"/>
        </w:rPr>
        <w:t>线上线下混合式课程</w:t>
      </w:r>
      <w:r>
        <w:rPr>
          <w:spacing w:val="-39"/>
          <w:w w:val="95"/>
        </w:rPr>
        <w:t>）</w:t>
      </w:r>
      <w:r>
        <w:rPr>
          <w:spacing w:val="-16"/>
          <w:w w:val="95"/>
        </w:rPr>
        <w:t>和“互联网+教学”示范 </w:t>
      </w:r>
      <w:r>
        <w:rPr>
          <w:spacing w:val="-10"/>
        </w:rPr>
        <w:t>课堂评选和认定工作，现将有关事项通知如下：</w:t>
      </w:r>
    </w:p>
    <w:p>
      <w:pPr>
        <w:pStyle w:val="BodyText"/>
        <w:spacing w:before="15"/>
        <w:ind w:left="733"/>
        <w:rPr>
          <w:rFonts w:ascii="黑体" w:eastAsia="黑体" w:hint="eastAsia"/>
        </w:rPr>
      </w:pPr>
      <w:r>
        <w:rPr>
          <w:rFonts w:ascii="黑体" w:eastAsia="黑体" w:hint="eastAsia"/>
        </w:rPr>
        <w:t>一、申报基本条件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171" w:after="0"/>
        <w:ind w:left="1049" w:right="0" w:hanging="317"/>
        <w:jc w:val="left"/>
        <w:rPr>
          <w:sz w:val="32"/>
        </w:rPr>
      </w:pPr>
      <w:r>
        <w:rPr>
          <w:spacing w:val="-10"/>
          <w:w w:val="95"/>
          <w:sz w:val="32"/>
        </w:rPr>
        <w:t>坚持立德树人，注重课程思政；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168" w:after="0"/>
        <w:ind w:left="1049" w:right="0" w:hanging="317"/>
        <w:jc w:val="left"/>
        <w:rPr>
          <w:sz w:val="32"/>
        </w:rPr>
      </w:pPr>
      <w:r>
        <w:rPr>
          <w:spacing w:val="-10"/>
          <w:w w:val="95"/>
          <w:sz w:val="32"/>
        </w:rPr>
        <w:t>教育理念先进，课程资源丰富；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171" w:after="0"/>
        <w:ind w:left="1049" w:right="0" w:hanging="317"/>
        <w:jc w:val="left"/>
        <w:rPr>
          <w:sz w:val="32"/>
        </w:rPr>
      </w:pPr>
      <w:r>
        <w:rPr>
          <w:spacing w:val="-10"/>
          <w:w w:val="95"/>
          <w:sz w:val="32"/>
        </w:rPr>
        <w:t>教学手段先进，教学方法多样；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5"/>
          <w:footerReference w:type="even" r:id="rId6"/>
          <w:type w:val="continuous"/>
          <w:pgSz w:w="11910" w:h="16840"/>
          <w:pgMar w:footer="1521" w:top="1580" w:bottom="1720" w:left="1480" w:right="132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55" w:after="0"/>
        <w:ind w:left="1049" w:right="0" w:hanging="317"/>
        <w:jc w:val="left"/>
        <w:rPr>
          <w:sz w:val="32"/>
        </w:rPr>
      </w:pPr>
      <w:r>
        <w:rPr>
          <w:spacing w:val="-10"/>
          <w:sz w:val="32"/>
        </w:rPr>
        <w:t>课程特色鲜明，学生评价优秀。</w:t>
      </w:r>
    </w:p>
    <w:p>
      <w:pPr>
        <w:pStyle w:val="BodyText"/>
        <w:spacing w:before="171"/>
        <w:ind w:left="733"/>
        <w:rPr>
          <w:rFonts w:ascii="黑体" w:hAnsi="黑体" w:eastAsia="黑体" w:hint="eastAsia"/>
        </w:rPr>
      </w:pPr>
      <w:r>
        <w:rPr>
          <w:rFonts w:ascii="黑体" w:hAnsi="黑体" w:eastAsia="黑体" w:hint="eastAsia"/>
          <w:spacing w:val="-22"/>
        </w:rPr>
        <w:t>二、“互联网+教学”优秀案例</w:t>
      </w:r>
      <w:r>
        <w:rPr>
          <w:rFonts w:ascii="黑体" w:hAnsi="黑体" w:eastAsia="黑体" w:hint="eastAsia"/>
          <w:spacing w:val="-10"/>
        </w:rPr>
        <w:t>（</w:t>
      </w:r>
      <w:r>
        <w:rPr>
          <w:rFonts w:ascii="黑体" w:hAnsi="黑体" w:eastAsia="黑体" w:hint="eastAsia"/>
          <w:spacing w:val="-9"/>
        </w:rPr>
        <w:t>线上线下混合式课程</w:t>
      </w:r>
      <w:r>
        <w:rPr>
          <w:rFonts w:ascii="黑体" w:hAnsi="黑体" w:eastAsia="黑体" w:hint="eastAsia"/>
          <w:spacing w:val="-8"/>
        </w:rPr>
        <w:t>）申报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68" w:after="0"/>
        <w:ind w:left="1049" w:right="0" w:hanging="317"/>
        <w:jc w:val="left"/>
        <w:rPr>
          <w:sz w:val="32"/>
        </w:rPr>
      </w:pPr>
      <w:r>
        <w:rPr>
          <w:spacing w:val="-10"/>
          <w:sz w:val="32"/>
        </w:rPr>
        <w:t>有良好的课程建设基础和相关教改项目支撑；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340" w:lineRule="auto" w:before="171" w:after="0"/>
        <w:ind w:left="109" w:right="265" w:firstLine="623"/>
        <w:jc w:val="left"/>
        <w:rPr>
          <w:sz w:val="32"/>
        </w:rPr>
      </w:pPr>
      <w:r>
        <w:rPr>
          <w:spacing w:val="3"/>
          <w:w w:val="95"/>
          <w:sz w:val="32"/>
        </w:rPr>
        <w:t>有省级在线开放课程或全国性在线开放平台相应课程依 </w:t>
      </w:r>
      <w:r>
        <w:rPr>
          <w:spacing w:val="-8"/>
          <w:sz w:val="32"/>
        </w:rPr>
        <w:t>托；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40" w:lineRule="auto" w:before="0" w:after="0"/>
        <w:ind w:left="109" w:right="257" w:firstLine="623"/>
        <w:jc w:val="left"/>
        <w:rPr>
          <w:sz w:val="32"/>
        </w:rPr>
      </w:pPr>
      <w:r>
        <w:rPr>
          <w:spacing w:val="-28"/>
          <w:sz w:val="32"/>
        </w:rPr>
        <w:t>已实施 </w:t>
      </w:r>
      <w:r>
        <w:rPr>
          <w:sz w:val="32"/>
        </w:rPr>
        <w:t>2</w:t>
      </w:r>
      <w:r>
        <w:rPr>
          <w:spacing w:val="-41"/>
          <w:sz w:val="32"/>
        </w:rPr>
        <w:t> 学期或 </w:t>
      </w:r>
      <w:r>
        <w:rPr>
          <w:sz w:val="32"/>
        </w:rPr>
        <w:t>2</w:t>
      </w:r>
      <w:r>
        <w:rPr>
          <w:spacing w:val="-18"/>
          <w:sz w:val="32"/>
        </w:rPr>
        <w:t> 轮线上线下混合式教学改革实践</w:t>
      </w:r>
      <w:r>
        <w:rPr>
          <w:spacing w:val="-8"/>
          <w:sz w:val="32"/>
        </w:rPr>
        <w:t>（</w:t>
      </w:r>
      <w:r>
        <w:rPr>
          <w:spacing w:val="-3"/>
          <w:sz w:val="32"/>
        </w:rPr>
        <w:t>含本</w:t>
      </w:r>
      <w:r>
        <w:rPr>
          <w:spacing w:val="-8"/>
          <w:w w:val="99"/>
          <w:sz w:val="32"/>
        </w:rPr>
        <w:t>学期</w:t>
      </w:r>
      <w:r>
        <w:rPr>
          <w:spacing w:val="-164"/>
          <w:w w:val="99"/>
          <w:sz w:val="32"/>
        </w:rPr>
        <w:t>）</w:t>
      </w:r>
      <w:r>
        <w:rPr>
          <w:w w:val="99"/>
          <w:sz w:val="32"/>
        </w:rPr>
        <w:t>；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38" w:lineRule="auto" w:before="0" w:after="0"/>
        <w:ind w:left="109" w:right="257" w:firstLine="623"/>
        <w:jc w:val="left"/>
        <w:rPr>
          <w:sz w:val="32"/>
        </w:rPr>
      </w:pPr>
      <w:r>
        <w:rPr>
          <w:spacing w:val="-10"/>
          <w:w w:val="95"/>
          <w:sz w:val="32"/>
        </w:rPr>
        <w:t>注重发挥线上和线下两种教学优势，关注学生个性化学习 </w:t>
      </w:r>
      <w:r>
        <w:rPr>
          <w:spacing w:val="-8"/>
          <w:sz w:val="32"/>
        </w:rPr>
        <w:t>和多样化发展；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40" w:lineRule="auto" w:before="0" w:after="0"/>
        <w:ind w:left="109" w:right="291" w:firstLine="623"/>
        <w:jc w:val="left"/>
        <w:rPr>
          <w:sz w:val="32"/>
        </w:rPr>
      </w:pPr>
      <w:r>
        <w:rPr>
          <w:spacing w:val="-23"/>
          <w:w w:val="99"/>
          <w:sz w:val="32"/>
        </w:rPr>
        <w:t>课程考核体现“两性一度”，线上成绩比例不低于</w:t>
      </w:r>
      <w:r>
        <w:rPr>
          <w:spacing w:val="-85"/>
          <w:sz w:val="32"/>
        </w:rPr>
        <w:t> </w:t>
      </w:r>
      <w:r>
        <w:rPr>
          <w:spacing w:val="-4"/>
          <w:w w:val="99"/>
          <w:sz w:val="32"/>
        </w:rPr>
        <w:t>20</w:t>
      </w:r>
      <w:r>
        <w:rPr>
          <w:spacing w:val="-25"/>
          <w:w w:val="99"/>
          <w:sz w:val="32"/>
        </w:rPr>
        <w:t>%，也</w:t>
      </w:r>
      <w:r>
        <w:rPr>
          <w:spacing w:val="-27"/>
          <w:sz w:val="32"/>
        </w:rPr>
        <w:t>不高于 </w:t>
      </w:r>
      <w:r>
        <w:rPr>
          <w:spacing w:val="-4"/>
          <w:sz w:val="32"/>
        </w:rPr>
        <w:t>60%；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40" w:lineRule="auto" w:before="0" w:after="0"/>
        <w:ind w:left="109" w:right="259" w:firstLine="623"/>
        <w:jc w:val="left"/>
        <w:rPr>
          <w:sz w:val="32"/>
        </w:rPr>
      </w:pPr>
      <w:r>
        <w:rPr>
          <w:spacing w:val="-35"/>
          <w:sz w:val="32"/>
        </w:rPr>
        <w:t>填写 </w:t>
      </w:r>
      <w:r>
        <w:rPr>
          <w:spacing w:val="-3"/>
          <w:sz w:val="32"/>
        </w:rPr>
        <w:t>2019</w:t>
      </w:r>
      <w:r>
        <w:rPr>
          <w:spacing w:val="-19"/>
          <w:sz w:val="32"/>
        </w:rPr>
        <w:t> 省高校“互联网+教学”优秀案例</w:t>
      </w:r>
      <w:r>
        <w:rPr>
          <w:spacing w:val="-8"/>
          <w:sz w:val="32"/>
        </w:rPr>
        <w:t>（线上线下混</w:t>
      </w:r>
      <w:r>
        <w:rPr>
          <w:spacing w:val="-8"/>
          <w:w w:val="99"/>
          <w:sz w:val="32"/>
        </w:rPr>
        <w:t>合式课程）</w:t>
      </w:r>
      <w:r>
        <w:rPr>
          <w:spacing w:val="-9"/>
          <w:w w:val="99"/>
          <w:sz w:val="32"/>
        </w:rPr>
        <w:t>申报书</w:t>
      </w:r>
      <w:r>
        <w:rPr>
          <w:spacing w:val="-8"/>
          <w:w w:val="99"/>
          <w:sz w:val="32"/>
        </w:rPr>
        <w:t>（</w:t>
      </w:r>
      <w:r>
        <w:rPr>
          <w:spacing w:val="-4"/>
          <w:w w:val="99"/>
          <w:sz w:val="32"/>
        </w:rPr>
        <w:t>附件</w:t>
      </w:r>
      <w:r>
        <w:rPr>
          <w:spacing w:val="-87"/>
          <w:sz w:val="32"/>
        </w:rPr>
        <w:t> </w:t>
      </w:r>
      <w:r>
        <w:rPr>
          <w:spacing w:val="-6"/>
          <w:w w:val="99"/>
          <w:sz w:val="32"/>
        </w:rPr>
        <w:t>2</w:t>
      </w:r>
      <w:r>
        <w:rPr>
          <w:spacing w:val="-164"/>
          <w:w w:val="99"/>
          <w:sz w:val="32"/>
        </w:rPr>
        <w:t>）</w:t>
      </w:r>
      <w:r>
        <w:rPr>
          <w:w w:val="99"/>
          <w:sz w:val="32"/>
        </w:rPr>
        <w:t>。</w:t>
      </w:r>
    </w:p>
    <w:p>
      <w:pPr>
        <w:pStyle w:val="BodyText"/>
        <w:spacing w:line="407" w:lineRule="exact"/>
        <w:ind w:left="733"/>
        <w:rPr>
          <w:rFonts w:ascii="黑体" w:eastAsia="黑体" w:hint="eastAsia"/>
        </w:rPr>
      </w:pPr>
      <w:r>
        <w:rPr>
          <w:rFonts w:ascii="黑体" w:eastAsia="黑体" w:hint="eastAsia"/>
        </w:rPr>
        <w:t>三、互联网+教学示范课堂申报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40" w:lineRule="auto" w:before="159" w:after="0"/>
        <w:ind w:left="1049" w:right="0" w:hanging="317"/>
        <w:jc w:val="left"/>
        <w:rPr>
          <w:sz w:val="32"/>
        </w:rPr>
      </w:pPr>
      <w:r>
        <w:rPr>
          <w:spacing w:val="-10"/>
          <w:sz w:val="32"/>
        </w:rPr>
        <w:t>有课堂创新等教学改革项目支撑；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40" w:lineRule="auto" w:before="171" w:after="0"/>
        <w:ind w:left="1049" w:right="0" w:hanging="317"/>
        <w:jc w:val="left"/>
        <w:rPr>
          <w:sz w:val="32"/>
        </w:rPr>
      </w:pPr>
      <w:r>
        <w:rPr>
          <w:spacing w:val="-10"/>
          <w:sz w:val="32"/>
        </w:rPr>
        <w:t>有在线开放课程或网络教学资源依托；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338" w:lineRule="auto" w:before="171" w:after="0"/>
        <w:ind w:left="109" w:right="262" w:firstLine="623"/>
        <w:jc w:val="left"/>
        <w:rPr>
          <w:sz w:val="32"/>
        </w:rPr>
      </w:pPr>
      <w:r>
        <w:rPr>
          <w:spacing w:val="-10"/>
          <w:w w:val="95"/>
          <w:sz w:val="32"/>
        </w:rPr>
        <w:t>注重课堂教学方法改革，熟练运用互联网教学工具开展互 </w:t>
      </w:r>
      <w:r>
        <w:rPr>
          <w:spacing w:val="-8"/>
          <w:sz w:val="32"/>
        </w:rPr>
        <w:t>动式教学；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40" w:lineRule="auto" w:before="3" w:after="0"/>
        <w:ind w:left="1049" w:right="0" w:hanging="317"/>
        <w:jc w:val="left"/>
        <w:rPr>
          <w:sz w:val="32"/>
        </w:rPr>
      </w:pPr>
      <w:r>
        <w:rPr>
          <w:spacing w:val="-27"/>
          <w:sz w:val="32"/>
        </w:rPr>
        <w:t>已实施 </w:t>
      </w:r>
      <w:r>
        <w:rPr>
          <w:sz w:val="32"/>
        </w:rPr>
        <w:t>2</w:t>
      </w:r>
      <w:r>
        <w:rPr>
          <w:spacing w:val="-40"/>
          <w:sz w:val="32"/>
        </w:rPr>
        <w:t> 学期或 </w:t>
      </w:r>
      <w:r>
        <w:rPr>
          <w:sz w:val="32"/>
        </w:rPr>
        <w:t>2</w:t>
      </w:r>
      <w:r>
        <w:rPr>
          <w:spacing w:val="-17"/>
          <w:sz w:val="32"/>
        </w:rPr>
        <w:t> 轮课堂及以上教学改革实践；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40" w:lineRule="auto" w:before="171" w:after="0"/>
        <w:ind w:left="1049" w:right="0" w:hanging="317"/>
        <w:jc w:val="left"/>
        <w:rPr>
          <w:sz w:val="32"/>
        </w:rPr>
      </w:pPr>
      <w:r>
        <w:rPr>
          <w:spacing w:val="-10"/>
          <w:sz w:val="32"/>
        </w:rPr>
        <w:t>课堂教学质量评价优秀，课程深受学生欢迎。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40" w:lineRule="auto" w:before="169" w:after="0"/>
        <w:ind w:left="1049" w:right="0" w:hanging="317"/>
        <w:jc w:val="left"/>
        <w:rPr>
          <w:sz w:val="32"/>
        </w:rPr>
      </w:pPr>
      <w:r>
        <w:rPr>
          <w:spacing w:val="-34"/>
          <w:sz w:val="32"/>
        </w:rPr>
        <w:t>填写 </w:t>
      </w:r>
      <w:r>
        <w:rPr>
          <w:spacing w:val="-3"/>
          <w:sz w:val="32"/>
        </w:rPr>
        <w:t>2019</w:t>
      </w:r>
      <w:r>
        <w:rPr>
          <w:spacing w:val="-17"/>
          <w:sz w:val="32"/>
        </w:rPr>
        <w:t> 省高校“互联网+教学”示范课堂申报书</w:t>
      </w:r>
      <w:r>
        <w:rPr>
          <w:spacing w:val="-8"/>
          <w:sz w:val="32"/>
        </w:rPr>
        <w:t>（</w:t>
      </w:r>
      <w:r>
        <w:rPr>
          <w:spacing w:val="-4"/>
          <w:sz w:val="32"/>
        </w:rPr>
        <w:t>附件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521" w:top="1580" w:bottom="1720" w:left="148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55"/>
      </w:pPr>
      <w:r>
        <w:rPr>
          <w:spacing w:val="-4"/>
          <w:w w:val="99"/>
        </w:rPr>
        <w:t>3</w:t>
      </w:r>
      <w:r>
        <w:rPr>
          <w:spacing w:val="-164"/>
          <w:w w:val="99"/>
        </w:rPr>
        <w:t>）</w:t>
      </w:r>
      <w:r>
        <w:rPr>
          <w:w w:val="99"/>
        </w:rPr>
        <w:t>。</w:t>
      </w:r>
    </w:p>
    <w:p>
      <w:pPr>
        <w:pStyle w:val="BodyText"/>
        <w:spacing w:before="171"/>
        <w:ind w:left="733"/>
        <w:rPr>
          <w:rFonts w:ascii="黑体" w:eastAsia="黑体" w:hint="eastAsia"/>
        </w:rPr>
      </w:pPr>
      <w:r>
        <w:rPr>
          <w:rFonts w:ascii="黑体" w:eastAsia="黑体" w:hint="eastAsia"/>
        </w:rPr>
        <w:t>四、申报评选和认定</w:t>
      </w:r>
    </w:p>
    <w:p>
      <w:pPr>
        <w:pStyle w:val="BodyText"/>
        <w:spacing w:line="340" w:lineRule="auto" w:before="168"/>
        <w:ind w:right="99" w:firstLine="623"/>
      </w:pPr>
      <w:r>
        <w:rPr>
          <w:spacing w:val="-4"/>
        </w:rPr>
        <w:t>1.2019</w:t>
      </w:r>
      <w:r>
        <w:rPr>
          <w:spacing w:val="-22"/>
        </w:rPr>
        <w:t> 年“互联网+教学”优秀案例</w:t>
      </w:r>
      <w:r>
        <w:rPr>
          <w:spacing w:val="-8"/>
        </w:rPr>
        <w:t>（线上线下混合式课程</w:t>
      </w:r>
      <w:r>
        <w:rPr/>
        <w:t>） </w:t>
      </w:r>
      <w:r>
        <w:rPr>
          <w:spacing w:val="-33"/>
        </w:rPr>
        <w:t>和“互联网+教学”示范课堂计划分别认定 </w:t>
      </w:r>
      <w:r>
        <w:rPr>
          <w:spacing w:val="-3"/>
        </w:rPr>
        <w:t>310</w:t>
      </w:r>
      <w:r>
        <w:rPr>
          <w:spacing w:val="-36"/>
        </w:rPr>
        <w:t> 门左右和 </w:t>
      </w:r>
      <w:r>
        <w:rPr>
          <w:spacing w:val="-3"/>
        </w:rPr>
        <w:t>304</w:t>
      </w:r>
      <w:r>
        <w:rPr>
          <w:spacing w:val="-127"/>
        </w:rPr>
        <w:t> 个</w:t>
      </w:r>
      <w:r>
        <w:rPr>
          <w:spacing w:val="-5"/>
        </w:rPr>
        <w:t>（</w:t>
      </w:r>
      <w:r>
        <w:rPr/>
        <w:t>含</w:t>
      </w:r>
      <w:r>
        <w:rPr>
          <w:spacing w:val="-7"/>
          <w:w w:val="99"/>
        </w:rPr>
        <w:t>浙江大学各</w:t>
      </w:r>
      <w:r>
        <w:rPr>
          <w:spacing w:val="-89"/>
        </w:rPr>
        <w:t> </w:t>
      </w:r>
      <w:r>
        <w:rPr>
          <w:spacing w:val="-4"/>
          <w:w w:val="99"/>
        </w:rPr>
        <w:t>3</w:t>
      </w:r>
      <w:r>
        <w:rPr>
          <w:w w:val="99"/>
        </w:rPr>
        <w:t>0</w:t>
      </w:r>
      <w:r>
        <w:rPr>
          <w:spacing w:val="-89"/>
        </w:rPr>
        <w:t> </w:t>
      </w:r>
      <w:r>
        <w:rPr>
          <w:spacing w:val="-8"/>
          <w:w w:val="99"/>
        </w:rPr>
        <w:t>个</w:t>
      </w:r>
      <w:r>
        <w:rPr>
          <w:spacing w:val="-164"/>
          <w:w w:val="99"/>
        </w:rPr>
        <w:t>）</w:t>
      </w:r>
      <w:r>
        <w:rPr>
          <w:spacing w:val="-9"/>
          <w:w w:val="99"/>
        </w:rPr>
        <w:t>，具体分配名额见附件</w:t>
      </w:r>
      <w:r>
        <w:rPr>
          <w:spacing w:val="-87"/>
        </w:rPr>
        <w:t> </w:t>
      </w:r>
      <w:r>
        <w:rPr>
          <w:spacing w:val="-6"/>
          <w:w w:val="99"/>
        </w:rPr>
        <w:t>1</w:t>
      </w:r>
      <w:r>
        <w:rPr>
          <w:w w:val="99"/>
        </w:rPr>
        <w:t>。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340" w:lineRule="auto" w:before="0" w:after="0"/>
        <w:ind w:left="109" w:right="108" w:firstLine="623"/>
        <w:jc w:val="left"/>
        <w:rPr>
          <w:sz w:val="32"/>
        </w:rPr>
      </w:pPr>
      <w:r>
        <w:rPr>
          <w:spacing w:val="-19"/>
          <w:sz w:val="32"/>
        </w:rPr>
        <w:t>各高校根据分配名额组织好“互联网+教学”优秀案例</w:t>
      </w:r>
      <w:r>
        <w:rPr>
          <w:spacing w:val="-8"/>
          <w:sz w:val="32"/>
        </w:rPr>
        <w:t>（</w:t>
      </w:r>
      <w:r>
        <w:rPr>
          <w:sz w:val="32"/>
        </w:rPr>
        <w:t>线</w:t>
      </w:r>
      <w:r>
        <w:rPr>
          <w:spacing w:val="-9"/>
          <w:sz w:val="32"/>
        </w:rPr>
        <w:t>上线下混合式课程</w:t>
      </w:r>
      <w:r>
        <w:rPr>
          <w:spacing w:val="-8"/>
          <w:sz w:val="32"/>
        </w:rPr>
        <w:t>）</w:t>
      </w:r>
      <w:r>
        <w:rPr>
          <w:spacing w:val="-10"/>
          <w:sz w:val="32"/>
        </w:rPr>
        <w:t>的申报评选和推荐工作，学校推荐的优秀案</w:t>
      </w:r>
      <w:r>
        <w:rPr>
          <w:spacing w:val="-9"/>
          <w:w w:val="99"/>
          <w:sz w:val="32"/>
        </w:rPr>
        <w:t>例上报时需进行排名</w:t>
      </w:r>
      <w:r>
        <w:rPr>
          <w:spacing w:val="-8"/>
          <w:w w:val="99"/>
          <w:sz w:val="32"/>
        </w:rPr>
        <w:t>（</w:t>
      </w:r>
      <w:r>
        <w:rPr>
          <w:spacing w:val="-4"/>
          <w:w w:val="99"/>
          <w:sz w:val="32"/>
        </w:rPr>
        <w:t>附件</w:t>
      </w:r>
      <w:r>
        <w:rPr>
          <w:spacing w:val="-87"/>
          <w:sz w:val="32"/>
        </w:rPr>
        <w:t> </w:t>
      </w:r>
      <w:r>
        <w:rPr>
          <w:spacing w:val="-6"/>
          <w:w w:val="99"/>
          <w:sz w:val="32"/>
        </w:rPr>
        <w:t>4</w:t>
      </w:r>
      <w:r>
        <w:rPr>
          <w:spacing w:val="-164"/>
          <w:w w:val="99"/>
          <w:sz w:val="32"/>
        </w:rPr>
        <w:t>）</w:t>
      </w:r>
      <w:r>
        <w:rPr>
          <w:spacing w:val="-6"/>
          <w:w w:val="99"/>
          <w:sz w:val="32"/>
        </w:rPr>
        <w:t>，排名前</w:t>
      </w:r>
      <w:r>
        <w:rPr>
          <w:spacing w:val="-88"/>
          <w:sz w:val="32"/>
        </w:rPr>
        <w:t> </w:t>
      </w:r>
      <w:r>
        <w:rPr>
          <w:spacing w:val="-4"/>
          <w:w w:val="99"/>
          <w:sz w:val="32"/>
        </w:rPr>
        <w:t>50</w:t>
      </w:r>
      <w:r>
        <w:rPr>
          <w:spacing w:val="-8"/>
          <w:w w:val="99"/>
          <w:sz w:val="32"/>
        </w:rPr>
        <w:t>%的优秀案例还需提交 </w:t>
      </w:r>
      <w:r>
        <w:rPr>
          <w:spacing w:val="-3"/>
          <w:sz w:val="32"/>
        </w:rPr>
        <w:t>MP4</w:t>
      </w:r>
      <w:r>
        <w:rPr>
          <w:spacing w:val="-23"/>
          <w:sz w:val="32"/>
        </w:rPr>
        <w:t> 格式的优秀案例介绍视频，视频内容综合反映课程教学目标、</w:t>
      </w:r>
      <w:r>
        <w:rPr>
          <w:spacing w:val="-18"/>
          <w:sz w:val="32"/>
        </w:rPr>
        <w:t>教学设计、实施过程、教学效果和课程特色等，要求图像稳定、声音清晰，时长 </w:t>
      </w:r>
      <w:r>
        <w:rPr>
          <w:spacing w:val="-4"/>
          <w:sz w:val="32"/>
        </w:rPr>
        <w:t>8-10</w:t>
      </w:r>
      <w:r>
        <w:rPr>
          <w:spacing w:val="-29"/>
          <w:sz w:val="32"/>
        </w:rPr>
        <w:t> 分钟。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397" w:lineRule="exact" w:before="0" w:after="0"/>
        <w:ind w:left="1050" w:right="0" w:hanging="317"/>
        <w:jc w:val="left"/>
        <w:rPr>
          <w:sz w:val="32"/>
        </w:rPr>
      </w:pPr>
      <w:r>
        <w:rPr>
          <w:spacing w:val="-3"/>
          <w:sz w:val="32"/>
        </w:rPr>
        <w:t>高教学会将组织专家进行“互联网+教学”优秀案例（</w:t>
      </w:r>
      <w:r>
        <w:rPr>
          <w:sz w:val="32"/>
        </w:rPr>
        <w:t>线</w:t>
      </w:r>
    </w:p>
    <w:p>
      <w:pPr>
        <w:pStyle w:val="BodyText"/>
        <w:spacing w:line="338" w:lineRule="auto" w:before="165"/>
        <w:ind w:right="259"/>
        <w:jc w:val="both"/>
      </w:pPr>
      <w:r>
        <w:rPr>
          <w:spacing w:val="-9"/>
          <w:w w:val="95"/>
        </w:rPr>
        <w:t>上线下混合式课程</w:t>
      </w:r>
      <w:r>
        <w:rPr>
          <w:spacing w:val="-8"/>
          <w:w w:val="95"/>
        </w:rPr>
        <w:t>）</w:t>
      </w:r>
      <w:r>
        <w:rPr>
          <w:spacing w:val="-10"/>
          <w:w w:val="95"/>
        </w:rPr>
        <w:t>的评审，并适当区分优秀案例的等级。评审  结果在高教学会网站公示一周，无异议后报教育厅高教处审核， </w:t>
      </w:r>
      <w:r>
        <w:rPr>
          <w:spacing w:val="-9"/>
        </w:rPr>
        <w:t>同意后正式发文认定。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338" w:lineRule="auto" w:before="6" w:after="0"/>
        <w:ind w:left="109" w:right="104" w:firstLine="623"/>
        <w:jc w:val="left"/>
        <w:rPr>
          <w:sz w:val="32"/>
        </w:rPr>
      </w:pPr>
      <w:r>
        <w:rPr>
          <w:spacing w:val="-10"/>
          <w:w w:val="95"/>
          <w:sz w:val="32"/>
        </w:rPr>
        <w:t>“互联网+教学”示范课堂由各高校自主组织申报和评选， </w:t>
      </w:r>
      <w:r>
        <w:rPr>
          <w:spacing w:val="-10"/>
          <w:sz w:val="32"/>
        </w:rPr>
        <w:t>评选结果报高教学会秘书处，并经高教处审核同意后，正式发文</w:t>
      </w:r>
      <w:r>
        <w:rPr>
          <w:spacing w:val="-8"/>
          <w:sz w:val="32"/>
        </w:rPr>
        <w:t>公布。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338" w:lineRule="auto" w:before="6" w:after="0"/>
        <w:ind w:left="109" w:right="258" w:firstLine="623"/>
        <w:jc w:val="both"/>
        <w:rPr>
          <w:sz w:val="32"/>
        </w:rPr>
      </w:pPr>
      <w:r>
        <w:rPr>
          <w:spacing w:val="-10"/>
          <w:w w:val="95"/>
          <w:sz w:val="32"/>
        </w:rPr>
        <w:t>为更好推进高校“互联网+教学”改革实施和相关项目申 </w:t>
      </w:r>
      <w:r>
        <w:rPr>
          <w:spacing w:val="-35"/>
          <w:sz w:val="32"/>
        </w:rPr>
        <w:t>报，计划 </w:t>
      </w:r>
      <w:r>
        <w:rPr>
          <w:sz w:val="32"/>
        </w:rPr>
        <w:t>11</w:t>
      </w:r>
      <w:r>
        <w:rPr>
          <w:spacing w:val="-63"/>
          <w:sz w:val="32"/>
        </w:rPr>
        <w:t> 月 </w:t>
      </w:r>
      <w:r>
        <w:rPr>
          <w:sz w:val="32"/>
        </w:rPr>
        <w:t>7</w:t>
      </w:r>
      <w:r>
        <w:rPr>
          <w:spacing w:val="-22"/>
          <w:sz w:val="32"/>
        </w:rPr>
        <w:t> 日在浙江理工大学召开《浙江省本科院校“互联</w:t>
      </w:r>
      <w:r>
        <w:rPr>
          <w:spacing w:val="-19"/>
          <w:sz w:val="32"/>
        </w:rPr>
        <w:t>网+教学”改革与“金课”建设推进会》</w:t>
      </w:r>
      <w:r>
        <w:rPr>
          <w:spacing w:val="-8"/>
          <w:sz w:val="32"/>
        </w:rPr>
        <w:t>（</w:t>
      </w:r>
      <w:r>
        <w:rPr>
          <w:spacing w:val="-9"/>
          <w:sz w:val="32"/>
        </w:rPr>
        <w:t>会议通知另发</w:t>
      </w:r>
      <w:r>
        <w:rPr>
          <w:spacing w:val="-164"/>
          <w:sz w:val="32"/>
        </w:rPr>
        <w:t>）</w:t>
      </w:r>
      <w:r>
        <w:rPr>
          <w:sz w:val="32"/>
        </w:rPr>
        <w:t>。</w:t>
      </w:r>
    </w:p>
    <w:p>
      <w:pPr>
        <w:spacing w:after="0" w:line="338" w:lineRule="auto"/>
        <w:jc w:val="both"/>
        <w:rPr>
          <w:sz w:val="32"/>
        </w:rPr>
        <w:sectPr>
          <w:pgSz w:w="11910" w:h="16840"/>
          <w:pgMar w:header="0" w:footer="1521" w:top="1580" w:bottom="1720" w:left="148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55"/>
        <w:ind w:left="733"/>
        <w:rPr>
          <w:rFonts w:ascii="黑体" w:eastAsia="黑体" w:hint="eastAsia"/>
        </w:rPr>
      </w:pPr>
      <w:r>
        <w:rPr>
          <w:rFonts w:ascii="黑体" w:eastAsia="黑体" w:hint="eastAsia"/>
        </w:rPr>
        <w:t>五、网上申报与材料提交</w:t>
      </w:r>
    </w:p>
    <w:p>
      <w:pPr>
        <w:pStyle w:val="ListParagraph"/>
        <w:numPr>
          <w:ilvl w:val="0"/>
          <w:numId w:val="5"/>
        </w:numPr>
        <w:tabs>
          <w:tab w:pos="1050" w:val="left" w:leader="none"/>
        </w:tabs>
        <w:spacing w:line="338" w:lineRule="auto" w:before="171" w:after="0"/>
        <w:ind w:left="109" w:right="262" w:firstLine="623"/>
        <w:jc w:val="both"/>
        <w:rPr>
          <w:sz w:val="32"/>
        </w:rPr>
      </w:pPr>
      <w:r>
        <w:rPr>
          <w:spacing w:val="-10"/>
          <w:w w:val="95"/>
          <w:sz w:val="32"/>
        </w:rPr>
        <w:t>各高校教务处指定一名工作人员，填写《优秀案例申报网 </w:t>
      </w:r>
      <w:r>
        <w:rPr>
          <w:spacing w:val="-8"/>
          <w:sz w:val="32"/>
        </w:rPr>
        <w:t>站（</w:t>
      </w:r>
      <w:r>
        <w:rPr>
          <w:spacing w:val="-9"/>
          <w:sz w:val="32"/>
        </w:rPr>
        <w:t>教材建设网</w:t>
      </w:r>
      <w:r>
        <w:rPr>
          <w:spacing w:val="-8"/>
          <w:sz w:val="32"/>
        </w:rPr>
        <w:t>）</w:t>
      </w:r>
      <w:r>
        <w:rPr>
          <w:spacing w:val="-13"/>
          <w:sz w:val="32"/>
        </w:rPr>
        <w:t>学校管理员信息表》附件 </w:t>
      </w:r>
      <w:r>
        <w:rPr>
          <w:spacing w:val="-7"/>
          <w:sz w:val="32"/>
        </w:rPr>
        <w:t>6</w:t>
      </w:r>
      <w:r>
        <w:rPr>
          <w:spacing w:val="-18"/>
          <w:sz w:val="32"/>
        </w:rPr>
        <w:t>，并于 </w:t>
      </w:r>
      <w:r>
        <w:rPr>
          <w:spacing w:val="-4"/>
          <w:sz w:val="32"/>
        </w:rPr>
        <w:t>2019</w:t>
      </w:r>
      <w:r>
        <w:rPr>
          <w:spacing w:val="-36"/>
          <w:sz w:val="32"/>
        </w:rPr>
        <w:t> 年 </w:t>
      </w:r>
      <w:r>
        <w:rPr>
          <w:spacing w:val="-4"/>
          <w:sz w:val="32"/>
        </w:rPr>
        <w:t>11</w:t>
      </w:r>
    </w:p>
    <w:p>
      <w:pPr>
        <w:pStyle w:val="BodyText"/>
        <w:spacing w:line="340" w:lineRule="auto" w:before="3"/>
        <w:ind w:right="259"/>
        <w:jc w:val="both"/>
      </w:pPr>
      <w:r>
        <w:rPr>
          <w:w w:val="99"/>
        </w:rPr>
        <w:t>月</w:t>
      </w:r>
      <w:r>
        <w:rPr>
          <w:spacing w:val="-88"/>
        </w:rPr>
        <w:t> </w:t>
      </w:r>
      <w:r>
        <w:rPr>
          <w:spacing w:val="-4"/>
          <w:w w:val="99"/>
        </w:rPr>
        <w:t>1</w:t>
      </w:r>
      <w:r>
        <w:rPr>
          <w:w w:val="99"/>
        </w:rPr>
        <w:t>5</w:t>
      </w:r>
      <w:r>
        <w:rPr>
          <w:spacing w:val="-87"/>
        </w:rPr>
        <w:t> </w:t>
      </w:r>
      <w:r>
        <w:rPr>
          <w:spacing w:val="-9"/>
          <w:w w:val="99"/>
        </w:rPr>
        <w:t>日前发送至邮箱</w:t>
      </w:r>
      <w:r>
        <w:rPr>
          <w:spacing w:val="-4"/>
          <w:w w:val="99"/>
        </w:rPr>
        <w:t>（</w:t>
      </w:r>
      <w:hyperlink r:id="rId7">
        <w:r>
          <w:rPr>
            <w:spacing w:val="-4"/>
            <w:w w:val="99"/>
          </w:rPr>
          <w:t>50254</w:t>
        </w:r>
        <w:r>
          <w:rPr>
            <w:spacing w:val="-7"/>
            <w:w w:val="99"/>
          </w:rPr>
          <w:t>7</w:t>
        </w:r>
        <w:r>
          <w:rPr>
            <w:spacing w:val="-4"/>
            <w:w w:val="99"/>
          </w:rPr>
          <w:t>31</w:t>
        </w:r>
        <w:r>
          <w:rPr>
            <w:spacing w:val="-7"/>
            <w:w w:val="99"/>
          </w:rPr>
          <w:t>0</w:t>
        </w:r>
        <w:r>
          <w:rPr>
            <w:spacing w:val="-4"/>
            <w:w w:val="99"/>
          </w:rPr>
          <w:t>@qq.co</w:t>
        </w:r>
        <w:r>
          <w:rPr>
            <w:spacing w:val="-5"/>
            <w:w w:val="99"/>
          </w:rPr>
          <w:t>m</w:t>
        </w:r>
      </w:hyperlink>
      <w:r>
        <w:rPr>
          <w:spacing w:val="-164"/>
          <w:w w:val="99"/>
        </w:rPr>
        <w:t>）</w:t>
      </w:r>
      <w:r>
        <w:rPr>
          <w:spacing w:val="-8"/>
          <w:w w:val="99"/>
        </w:rPr>
        <w:t>，获取管理员账号和</w:t>
      </w:r>
      <w:r>
        <w:rPr>
          <w:spacing w:val="-9"/>
        </w:rPr>
        <w:t>密码，以便指导有关老师填报。</w:t>
      </w:r>
    </w:p>
    <w:p>
      <w:pPr>
        <w:pStyle w:val="ListParagraph"/>
        <w:numPr>
          <w:ilvl w:val="0"/>
          <w:numId w:val="5"/>
        </w:numPr>
        <w:tabs>
          <w:tab w:pos="1058" w:val="left" w:leader="none"/>
        </w:tabs>
        <w:spacing w:line="340" w:lineRule="auto" w:before="0" w:after="0"/>
        <w:ind w:left="109" w:right="257" w:firstLine="623"/>
        <w:jc w:val="both"/>
        <w:rPr>
          <w:sz w:val="32"/>
        </w:rPr>
      </w:pPr>
      <w:r>
        <w:rPr>
          <w:spacing w:val="3"/>
          <w:w w:val="95"/>
          <w:sz w:val="32"/>
        </w:rPr>
        <w:t>各高校已确定推荐优秀案例的教师在浙江省高校教材建 </w:t>
      </w:r>
      <w:r>
        <w:rPr>
          <w:spacing w:val="15"/>
          <w:sz w:val="32"/>
        </w:rPr>
        <w:t>设 网 上 完 成 申 报 书 的 填 写 ， 网 站 地 址 为</w:t>
      </w:r>
      <w:hyperlink r:id="rId8">
        <w:r>
          <w:rPr>
            <w:spacing w:val="-5"/>
            <w:sz w:val="32"/>
          </w:rPr>
          <w:t>http://118.178.225.61/</w:t>
        </w:r>
      </w:hyperlink>
      <w:r>
        <w:rPr>
          <w:spacing w:val="-10"/>
          <w:sz w:val="32"/>
        </w:rPr>
        <w:t>，学校教务处管理员网上审核通过后正</w:t>
      </w:r>
      <w:r>
        <w:rPr>
          <w:spacing w:val="-15"/>
          <w:sz w:val="32"/>
        </w:rPr>
        <w:t>式提交。电子材料填报平台联系人：浙江大学出版社 傅宏梁 邮</w:t>
      </w:r>
      <w:r>
        <w:rPr>
          <w:spacing w:val="-7"/>
          <w:sz w:val="32"/>
        </w:rPr>
        <w:t>箱：</w:t>
      </w:r>
      <w:hyperlink r:id="rId7">
        <w:r>
          <w:rPr>
            <w:spacing w:val="-5"/>
            <w:sz w:val="32"/>
          </w:rPr>
          <w:t>502547310@qq.com</w:t>
        </w:r>
        <w:r>
          <w:rPr>
            <w:spacing w:val="-7"/>
            <w:sz w:val="32"/>
          </w:rPr>
          <w:t> </w:t>
        </w:r>
      </w:hyperlink>
      <w:r>
        <w:rPr>
          <w:spacing w:val="-9"/>
          <w:sz w:val="32"/>
        </w:rPr>
        <w:t>联系电话</w:t>
      </w:r>
      <w:r>
        <w:rPr>
          <w:spacing w:val="-5"/>
          <w:sz w:val="32"/>
        </w:rPr>
        <w:t>：0571-88273329</w:t>
      </w:r>
      <w:r>
        <w:rPr>
          <w:sz w:val="32"/>
        </w:rPr>
        <w:t>。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401" w:lineRule="exact" w:before="0" w:after="0"/>
        <w:ind w:left="893" w:right="0" w:hanging="317"/>
        <w:jc w:val="left"/>
        <w:rPr>
          <w:sz w:val="32"/>
        </w:rPr>
      </w:pPr>
      <w:r>
        <w:rPr>
          <w:spacing w:val="-10"/>
          <w:sz w:val="32"/>
        </w:rPr>
        <w:t>各高校评选结束后需各上报一份“互联网+教学”优秀案例</w:t>
      </w:r>
    </w:p>
    <w:p>
      <w:pPr>
        <w:pStyle w:val="BodyText"/>
        <w:spacing w:line="340" w:lineRule="auto" w:before="164"/>
        <w:ind w:right="101"/>
      </w:pPr>
      <w:r>
        <w:rPr>
          <w:spacing w:val="-8"/>
        </w:rPr>
        <w:t>（</w:t>
      </w:r>
      <w:r>
        <w:rPr>
          <w:spacing w:val="-9"/>
        </w:rPr>
        <w:t>线上线下混合式课程</w:t>
      </w:r>
      <w:r>
        <w:rPr>
          <w:spacing w:val="-8"/>
        </w:rPr>
        <w:t>）</w:t>
      </w:r>
      <w:r>
        <w:rPr>
          <w:spacing w:val="-9"/>
        </w:rPr>
        <w:t>和示范课堂的汇总表</w:t>
      </w:r>
      <w:r>
        <w:rPr>
          <w:spacing w:val="-10"/>
        </w:rPr>
        <w:t>（</w:t>
      </w:r>
      <w:r>
        <w:rPr>
          <w:spacing w:val="-35"/>
        </w:rPr>
        <w:t>附件 </w:t>
      </w:r>
      <w:r>
        <w:rPr>
          <w:spacing w:val="-6"/>
        </w:rPr>
        <w:t>4</w:t>
      </w:r>
      <w:r>
        <w:rPr>
          <w:spacing w:val="-30"/>
        </w:rPr>
        <w:t>、附件 </w:t>
      </w:r>
      <w:r>
        <w:rPr/>
        <w:t>5） </w:t>
      </w:r>
      <w:r>
        <w:rPr>
          <w:spacing w:val="-9"/>
        </w:rPr>
        <w:t>及一套书面材料</w:t>
      </w:r>
      <w:r>
        <w:rPr>
          <w:spacing w:val="-8"/>
        </w:rPr>
        <w:t>（</w:t>
      </w:r>
      <w:r>
        <w:rPr>
          <w:spacing w:val="-9"/>
        </w:rPr>
        <w:t>每个项目一份</w:t>
      </w:r>
      <w:r>
        <w:rPr>
          <w:spacing w:val="-8"/>
        </w:rPr>
        <w:t>）</w:t>
      </w:r>
      <w:r>
        <w:rPr>
          <w:spacing w:val="-9"/>
        </w:rPr>
        <w:t>给浙江省高教学会秘书处。</w:t>
      </w:r>
    </w:p>
    <w:p>
      <w:pPr>
        <w:pStyle w:val="ListParagraph"/>
        <w:numPr>
          <w:ilvl w:val="0"/>
          <w:numId w:val="5"/>
        </w:numPr>
        <w:tabs>
          <w:tab w:pos="1050" w:val="left" w:leader="none"/>
        </w:tabs>
        <w:spacing w:line="338" w:lineRule="auto" w:before="0" w:after="0"/>
        <w:ind w:left="109" w:right="255" w:firstLine="623"/>
        <w:jc w:val="left"/>
        <w:rPr>
          <w:sz w:val="32"/>
        </w:rPr>
      </w:pPr>
      <w:r>
        <w:rPr>
          <w:spacing w:val="-3"/>
          <w:w w:val="95"/>
          <w:sz w:val="32"/>
        </w:rPr>
        <w:t>“互联网+教学”优秀案例</w:t>
      </w:r>
      <w:r>
        <w:rPr>
          <w:w w:val="95"/>
          <w:sz w:val="32"/>
        </w:rPr>
        <w:t>（</w:t>
      </w:r>
      <w:r>
        <w:rPr>
          <w:spacing w:val="-3"/>
          <w:w w:val="95"/>
          <w:sz w:val="32"/>
        </w:rPr>
        <w:t>线上线下混合式课程</w:t>
      </w:r>
      <w:r>
        <w:rPr>
          <w:w w:val="95"/>
          <w:sz w:val="32"/>
        </w:rPr>
        <w:t>）</w:t>
      </w:r>
      <w:r>
        <w:rPr>
          <w:spacing w:val="-8"/>
          <w:w w:val="95"/>
          <w:sz w:val="32"/>
        </w:rPr>
        <w:t>推荐</w:t>
      </w:r>
      <w:r>
        <w:rPr>
          <w:spacing w:val="-8"/>
          <w:w w:val="99"/>
          <w:sz w:val="32"/>
        </w:rPr>
        <w:t>材</w:t>
      </w:r>
      <w:r>
        <w:rPr>
          <w:spacing w:val="-7"/>
          <w:w w:val="99"/>
          <w:sz w:val="32"/>
        </w:rPr>
        <w:t>料网上申报及书面材料寄送截止时间为</w:t>
      </w:r>
      <w:r>
        <w:rPr>
          <w:spacing w:val="-4"/>
          <w:w w:val="99"/>
          <w:sz w:val="32"/>
        </w:rPr>
        <w:t>201</w:t>
      </w:r>
      <w:r>
        <w:rPr>
          <w:w w:val="99"/>
          <w:sz w:val="32"/>
        </w:rPr>
        <w:t>9</w:t>
      </w:r>
      <w:r>
        <w:rPr>
          <w:spacing w:val="-113"/>
          <w:sz w:val="32"/>
        </w:rPr>
        <w:t> </w:t>
      </w:r>
      <w:r>
        <w:rPr>
          <w:spacing w:val="43"/>
          <w:w w:val="99"/>
          <w:sz w:val="32"/>
        </w:rPr>
        <w:t>年</w:t>
      </w:r>
      <w:r>
        <w:rPr>
          <w:spacing w:val="-4"/>
          <w:w w:val="99"/>
          <w:sz w:val="32"/>
        </w:rPr>
        <w:t>1</w:t>
      </w:r>
      <w:r>
        <w:rPr>
          <w:w w:val="99"/>
          <w:sz w:val="32"/>
        </w:rPr>
        <w:t>1</w:t>
      </w:r>
      <w:r>
        <w:rPr>
          <w:spacing w:val="-114"/>
          <w:sz w:val="32"/>
        </w:rPr>
        <w:t> </w:t>
      </w:r>
      <w:r>
        <w:rPr>
          <w:spacing w:val="48"/>
          <w:w w:val="99"/>
          <w:sz w:val="32"/>
        </w:rPr>
        <w:t>月</w:t>
      </w:r>
      <w:r>
        <w:rPr>
          <w:spacing w:val="-4"/>
          <w:w w:val="99"/>
          <w:sz w:val="32"/>
        </w:rPr>
        <w:t>3</w:t>
      </w:r>
      <w:r>
        <w:rPr>
          <w:w w:val="99"/>
          <w:sz w:val="32"/>
        </w:rPr>
        <w:t>0</w:t>
      </w:r>
      <w:r>
        <w:rPr>
          <w:spacing w:val="-114"/>
          <w:sz w:val="32"/>
        </w:rPr>
        <w:t> </w:t>
      </w:r>
      <w:r>
        <w:rPr>
          <w:spacing w:val="-84"/>
          <w:w w:val="99"/>
          <w:sz w:val="32"/>
        </w:rPr>
        <w:t>日；“互</w:t>
      </w:r>
    </w:p>
    <w:p>
      <w:pPr>
        <w:pStyle w:val="BodyText"/>
      </w:pPr>
      <w:r>
        <w:rPr>
          <w:spacing w:val="-11"/>
        </w:rPr>
        <w:t>联网+教学”示范课堂备案书面材料寄送截止时间为 </w:t>
      </w:r>
      <w:r>
        <w:rPr>
          <w:spacing w:val="-3"/>
        </w:rPr>
        <w:t>2019</w:t>
      </w:r>
      <w:r>
        <w:rPr>
          <w:spacing w:val="-12"/>
        </w:rPr>
        <w:t> 年 </w:t>
      </w:r>
      <w:r>
        <w:rPr>
          <w:spacing w:val="-4"/>
        </w:rPr>
        <w:t>12</w:t>
      </w:r>
    </w:p>
    <w:p>
      <w:pPr>
        <w:pStyle w:val="BodyText"/>
        <w:spacing w:before="171"/>
        <w:jc w:val="both"/>
      </w:pPr>
      <w:r>
        <w:rPr>
          <w:spacing w:val="-33"/>
        </w:rPr>
        <w:t>月 </w:t>
      </w:r>
      <w:r>
        <w:rPr/>
        <w:t>30</w:t>
      </w:r>
      <w:r>
        <w:rPr>
          <w:spacing w:val="-19"/>
        </w:rPr>
        <w:t> 日。寄送地址：杭州市文晖路 </w:t>
      </w:r>
      <w:r>
        <w:rPr>
          <w:spacing w:val="-3"/>
        </w:rPr>
        <w:t>321</w:t>
      </w:r>
      <w:r>
        <w:rPr>
          <w:spacing w:val="-20"/>
        </w:rPr>
        <w:t> 号浙江省教育大厦 </w:t>
      </w:r>
      <w:r>
        <w:rPr/>
        <w:t>5</w:t>
      </w:r>
      <w:r>
        <w:rPr>
          <w:spacing w:val="-34"/>
        </w:rPr>
        <w:t> 楼</w:t>
      </w:r>
    </w:p>
    <w:p>
      <w:pPr>
        <w:pStyle w:val="BodyText"/>
        <w:spacing w:line="340" w:lineRule="auto" w:before="169"/>
        <w:ind w:right="259"/>
        <w:jc w:val="both"/>
      </w:pPr>
      <w:r>
        <w:rPr/>
        <w:t>509 室 高教学会秘书处， 联系人： 戚锦 联系电话： 0571-88008533；高教学会教学管理分会联系人：楼程富 联系电话：13336018299。</w:t>
      </w:r>
    </w:p>
    <w:p>
      <w:pPr>
        <w:spacing w:after="0" w:line="340" w:lineRule="auto"/>
        <w:jc w:val="both"/>
        <w:sectPr>
          <w:pgSz w:w="11910" w:h="16840"/>
          <w:pgMar w:header="0" w:footer="1521" w:top="1580" w:bottom="1720" w:left="1480" w:right="13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340" w:lineRule="auto" w:before="55"/>
        <w:ind w:left="2135" w:right="259" w:hanging="1091"/>
      </w:pPr>
      <w:r>
        <w:rPr>
          <w:spacing w:val="-7"/>
          <w:w w:val="95"/>
        </w:rPr>
        <w:t>附件</w:t>
      </w:r>
      <w:r>
        <w:rPr>
          <w:spacing w:val="-5"/>
          <w:w w:val="95"/>
        </w:rPr>
        <w:t>:1</w:t>
      </w:r>
      <w:r>
        <w:rPr>
          <w:spacing w:val="-10"/>
          <w:w w:val="95"/>
        </w:rPr>
        <w:t>.各高校“互联网+教学”优秀案例和示范课堂推荐 </w:t>
      </w:r>
      <w:r>
        <w:rPr>
          <w:spacing w:val="-8"/>
        </w:rPr>
        <w:t>名额分配表</w:t>
      </w:r>
    </w:p>
    <w:p>
      <w:pPr>
        <w:pStyle w:val="BodyText"/>
        <w:spacing w:line="340" w:lineRule="auto"/>
        <w:ind w:left="2137" w:right="255" w:hanging="313"/>
      </w:pPr>
      <w:r>
        <w:rPr>
          <w:spacing w:val="-4"/>
          <w:w w:val="99"/>
        </w:rPr>
        <w:t>2.201</w:t>
      </w:r>
      <w:r>
        <w:rPr>
          <w:spacing w:val="-56"/>
          <w:w w:val="99"/>
        </w:rPr>
        <w:t>9</w:t>
      </w:r>
      <w:r>
        <w:rPr>
          <w:spacing w:val="-8"/>
          <w:w w:val="99"/>
        </w:rPr>
        <w:t>“互联网+教学</w:t>
      </w:r>
      <w:r>
        <w:rPr>
          <w:spacing w:val="-217"/>
          <w:w w:val="99"/>
        </w:rPr>
        <w:t>”</w:t>
      </w:r>
      <w:r>
        <w:rPr>
          <w:spacing w:val="-8"/>
          <w:w w:val="99"/>
        </w:rPr>
        <w:t>（线上线下混合式课程</w:t>
      </w:r>
      <w:r>
        <w:rPr>
          <w:spacing w:val="-60"/>
          <w:w w:val="99"/>
        </w:rPr>
        <w:t>）</w:t>
      </w:r>
      <w:r>
        <w:rPr>
          <w:spacing w:val="-4"/>
          <w:w w:val="99"/>
        </w:rPr>
        <w:t>优秀</w:t>
      </w:r>
      <w:r>
        <w:rPr>
          <w:spacing w:val="-8"/>
        </w:rPr>
        <w:t>案例申报书</w:t>
      </w:r>
    </w:p>
    <w:p>
      <w:pPr>
        <w:pStyle w:val="BodyText"/>
        <w:spacing w:line="407" w:lineRule="exact"/>
        <w:ind w:left="1825"/>
      </w:pPr>
      <w:r>
        <w:rPr/>
        <w:t>3.2019“互联网+教学”示范课堂申报书</w:t>
      </w:r>
    </w:p>
    <w:p>
      <w:pPr>
        <w:pStyle w:val="BodyText"/>
        <w:spacing w:line="340" w:lineRule="auto" w:before="164"/>
        <w:ind w:left="2137" w:right="255" w:hanging="313"/>
      </w:pPr>
      <w:r>
        <w:rPr>
          <w:spacing w:val="-4"/>
          <w:w w:val="99"/>
        </w:rPr>
        <w:t>4.201</w:t>
      </w:r>
      <w:r>
        <w:rPr>
          <w:spacing w:val="-56"/>
          <w:w w:val="99"/>
        </w:rPr>
        <w:t>9</w:t>
      </w:r>
      <w:r>
        <w:rPr>
          <w:spacing w:val="-8"/>
          <w:w w:val="99"/>
        </w:rPr>
        <w:t>“互联网+教学</w:t>
      </w:r>
      <w:r>
        <w:rPr>
          <w:spacing w:val="-217"/>
          <w:w w:val="99"/>
        </w:rPr>
        <w:t>”</w:t>
      </w:r>
      <w:r>
        <w:rPr>
          <w:spacing w:val="-8"/>
          <w:w w:val="99"/>
        </w:rPr>
        <w:t>（线上线下混合式课程</w:t>
      </w:r>
      <w:r>
        <w:rPr>
          <w:spacing w:val="-60"/>
          <w:w w:val="99"/>
        </w:rPr>
        <w:t>）</w:t>
      </w:r>
      <w:r>
        <w:rPr>
          <w:spacing w:val="-4"/>
          <w:w w:val="99"/>
        </w:rPr>
        <w:t>优秀</w:t>
      </w:r>
      <w:r>
        <w:rPr>
          <w:spacing w:val="-8"/>
        </w:rPr>
        <w:t>案例汇总表</w:t>
      </w:r>
    </w:p>
    <w:p>
      <w:pPr>
        <w:pStyle w:val="BodyText"/>
        <w:spacing w:line="407" w:lineRule="exact"/>
        <w:ind w:left="1825"/>
      </w:pPr>
      <w:r>
        <w:rPr/>
        <w:t>5.2019“互联网+教学”示范课堂汇总表</w:t>
      </w:r>
    </w:p>
    <w:p>
      <w:pPr>
        <w:pStyle w:val="BodyText"/>
        <w:spacing w:line="340" w:lineRule="auto" w:before="168"/>
        <w:ind w:left="2137" w:right="571" w:hanging="313"/>
      </w:pPr>
      <w:r>
        <w:rPr>
          <w:spacing w:val="-5"/>
          <w:w w:val="95"/>
        </w:rPr>
        <w:t>6</w:t>
      </w:r>
      <w:r>
        <w:rPr>
          <w:spacing w:val="-10"/>
          <w:w w:val="95"/>
        </w:rPr>
        <w:t>.“互联网+教学”优秀案例申报网站学校管理员 </w:t>
      </w:r>
      <w:r>
        <w:rPr>
          <w:spacing w:val="-8"/>
        </w:rPr>
        <w:t>信息表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  <w:r>
        <w:rPr/>
        <w:pict>
          <v:group style="position:absolute;margin-left:305.589996pt;margin-top:12.089372pt;width:140.6pt;height:119.25pt;mso-position-horizontal-relative:page;mso-position-vertical-relative:paragraph;z-index:-251656192;mso-wrap-distance-left:0;mso-wrap-distance-right:0" coordorigin="6112,242" coordsize="2812,2385">
            <v:shape style="position:absolute;left:6403;top:241;width:2400;height:2385" type="#_x0000_t75" stroked="false">
              <v:imagedata r:id="rId9" o:title=""/>
            </v:shape>
            <v:shape style="position:absolute;left:6111;top:241;width:2812;height:23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4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0"/>
                        <w:sz w:val="32"/>
                      </w:rPr>
                      <w:t>浙江省高等教育学会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95" w:lineRule="exact"/>
        <w:ind w:left="4787"/>
      </w:pPr>
      <w:r>
        <w:rPr>
          <w:spacing w:val="-3"/>
        </w:rPr>
        <w:t>2019</w:t>
      </w:r>
      <w:r>
        <w:rPr>
          <w:spacing w:val="-59"/>
        </w:rPr>
        <w:t> 年 </w:t>
      </w:r>
      <w:r>
        <w:rPr/>
        <w:t>10</w:t>
      </w:r>
      <w:r>
        <w:rPr>
          <w:spacing w:val="-59"/>
        </w:rPr>
        <w:t> 月 </w:t>
      </w:r>
      <w:r>
        <w:rPr/>
        <w:t>29</w:t>
      </w:r>
      <w:r>
        <w:rPr>
          <w:spacing w:val="-44"/>
        </w:rPr>
        <w:t> 日</w:t>
      </w:r>
    </w:p>
    <w:sectPr>
      <w:pgSz w:w="11910" w:h="16840"/>
      <w:pgMar w:header="0" w:footer="1521" w:top="1580" w:bottom="1720" w:left="14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86"/>
    <w:family w:val="swiss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pt;margin-top:754.875977pt;width:17.150pt;height:12pt;mso-position-horizontal-relative:page;mso-position-vertical-relative:page;z-index:-251798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8.463997pt;margin-top:754.875977pt;width:17.150pt;height:12pt;mso-position-horizontal-relative:page;mso-position-vertical-relative:page;z-index:-2517975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9" w:hanging="317"/>
        <w:jc w:val="righ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40" w:hanging="31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14" w:hanging="31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88" w:hanging="31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62" w:hanging="31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6" w:hanging="31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10" w:hanging="31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84" w:hanging="31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58" w:hanging="317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09" w:hanging="317"/>
        <w:jc w:val="lef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0" w:hanging="31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01" w:hanging="31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01" w:hanging="31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02" w:hanging="31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03" w:hanging="31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03" w:hanging="31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04" w:hanging="31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5" w:hanging="317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49" w:hanging="317"/>
        <w:jc w:val="lef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6" w:hanging="31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3" w:hanging="31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59" w:hanging="31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6" w:hanging="31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31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9" w:hanging="31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6" w:hanging="31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3" w:hanging="317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9" w:hanging="317"/>
        <w:jc w:val="lef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6" w:hanging="31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3" w:hanging="31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59" w:hanging="31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6" w:hanging="31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31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9" w:hanging="31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6" w:hanging="31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3" w:hanging="317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9" w:hanging="317"/>
        <w:jc w:val="lef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6" w:hanging="31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3" w:hanging="31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59" w:hanging="31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6" w:hanging="31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31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9" w:hanging="31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6" w:hanging="31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3" w:hanging="317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09" w:hanging="317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502547310@qq.com" TargetMode="External"/><Relationship Id="rId8" Type="http://schemas.openxmlformats.org/officeDocument/2006/relationships/hyperlink" Target="http://118.178.225.61/" TargetMode="Externa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2019-11-11T07:45:47Z</dcterms:created>
  <dcterms:modified xsi:type="dcterms:W3CDTF">2019-11-11T07:45:47Z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2019-11-11T00:00:00Z</vt:filetime>
  </property>
</Properties>
</file>