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2C" w:rsidRPr="00BA4A2C" w:rsidRDefault="00BA4A2C" w:rsidP="00BA4A2C">
      <w:pPr>
        <w:pStyle w:val="a3"/>
        <w:shd w:val="clear" w:color="auto" w:fill="FFFFFF"/>
        <w:spacing w:before="0" w:beforeAutospacing="0" w:after="0" w:afterAutospacing="0" w:line="360" w:lineRule="atLeast"/>
        <w:ind w:firstLineChars="200" w:firstLine="542"/>
        <w:rPr>
          <w:rFonts w:hint="eastAsia"/>
          <w:b/>
          <w:color w:val="434343"/>
          <w:sz w:val="27"/>
          <w:szCs w:val="27"/>
        </w:rPr>
      </w:pPr>
      <w:r w:rsidRPr="00BA4A2C">
        <w:rPr>
          <w:rFonts w:hint="eastAsia"/>
          <w:b/>
          <w:color w:val="434343"/>
          <w:sz w:val="27"/>
          <w:szCs w:val="27"/>
        </w:rPr>
        <w:t>浙江工业大学关于开展2018年管理职员职级评聘工作的通知</w:t>
      </w:r>
    </w:p>
    <w:p w:rsidR="00D94D52" w:rsidRDefault="00D94D52" w:rsidP="00BA4A2C">
      <w:pPr>
        <w:pStyle w:val="a3"/>
        <w:shd w:val="clear" w:color="auto" w:fill="FFFFFF"/>
        <w:spacing w:before="0" w:beforeAutospacing="0" w:after="0" w:afterAutospacing="0" w:line="360" w:lineRule="atLeast"/>
        <w:ind w:firstLineChars="200" w:firstLine="540"/>
        <w:rPr>
          <w:rFonts w:ascii="微软雅黑" w:eastAsia="微软雅黑" w:hAnsi="微软雅黑"/>
          <w:color w:val="434343"/>
          <w:sz w:val="27"/>
          <w:szCs w:val="27"/>
        </w:rPr>
      </w:pPr>
      <w:r>
        <w:rPr>
          <w:rFonts w:hint="eastAsia"/>
          <w:color w:val="434343"/>
          <w:sz w:val="27"/>
          <w:szCs w:val="27"/>
        </w:rPr>
        <w:t>为深入推进人事制度改革，建设“精干、高效”的专业化管理队伍，提高学校管理服务水平，根据《浙江省事业单位岗位设置管理实施办法（试行）》（浙委办〔2009〕138号）、《浙江省关于事业单位岗位管理制度实施后有关问题的意见》（浙</w:t>
      </w:r>
      <w:proofErr w:type="gramStart"/>
      <w:r>
        <w:rPr>
          <w:rFonts w:hint="eastAsia"/>
          <w:color w:val="434343"/>
          <w:sz w:val="27"/>
          <w:szCs w:val="27"/>
        </w:rPr>
        <w:t>人社发</w:t>
      </w:r>
      <w:proofErr w:type="gramEnd"/>
      <w:r>
        <w:rPr>
          <w:rFonts w:hint="eastAsia"/>
          <w:color w:val="434343"/>
          <w:sz w:val="27"/>
          <w:szCs w:val="27"/>
        </w:rPr>
        <w:t>〔2013〕106号）、《关于进一步规范和完善省属高校管理岗位五级六级职员晋升工作的通知》（浙人社办发〔2015〕31号）等文件精神，为做好2018年学校管理职员职级评聘工作，现就相关事项通知如下：</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一、评聘原则</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坚持国家事业单位人事制度改革的方向和总体要求，健全和完善学校岗位聘任和岗位设置管理制度；坚持德才兼备的用人标准，注重工作实绩，群众公认；坚持公开公平公正，统一职级晋升条件，按照干部人事管理有关规定程序进行，择优评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二、评聘范围</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w:t>
      </w:r>
      <w:r w:rsidRPr="00BA4A2C">
        <w:rPr>
          <w:rFonts w:hint="eastAsia"/>
          <w:color w:val="434343"/>
          <w:sz w:val="27"/>
          <w:szCs w:val="27"/>
          <w:highlight w:val="yellow"/>
        </w:rPr>
        <w:t>专职从事党政群管理工作，聘任在管理岗位的在册在岗人员。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三、申报条件</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（一）职员职级申报基本条件</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1.遵守国家宪法、法律、法规和学校各项规章制度，具有良好的品行操守和职业道德，身心健康；</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2.具有履行岗位职责所需的能力或技能，热心学校管理工作，爱岗敬业，公正廉洁；</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3.尽职尽责，切实履行所聘岗位的职责任务；</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lastRenderedPageBreak/>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4.除新聘职员外，近五年年度考核合格；</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5.</w:t>
      </w:r>
      <w:r w:rsidRPr="00BA4A2C">
        <w:rPr>
          <w:rFonts w:hint="eastAsia"/>
          <w:color w:val="434343"/>
          <w:sz w:val="27"/>
          <w:szCs w:val="27"/>
          <w:highlight w:val="yellow"/>
        </w:rPr>
        <w:t>五、六级职员岗位，一般应具有大学本科以上文化程度，其他职员岗位一般应具有大学专科以上文化程度。</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（二）职员职级申报具体条件</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申报五级及以下</w:t>
      </w:r>
      <w:proofErr w:type="gramStart"/>
      <w:r>
        <w:rPr>
          <w:rFonts w:hint="eastAsia"/>
          <w:color w:val="434343"/>
          <w:sz w:val="27"/>
          <w:szCs w:val="27"/>
        </w:rPr>
        <w:t>职级除</w:t>
      </w:r>
      <w:proofErr w:type="gramEnd"/>
      <w:r>
        <w:rPr>
          <w:rFonts w:hint="eastAsia"/>
          <w:color w:val="434343"/>
          <w:sz w:val="27"/>
          <w:szCs w:val="27"/>
        </w:rPr>
        <w:t>必须达到职员职级晋升申报基本条件要求外，还应分别达到以下申报具体条件。</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1.五级职员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w:t>
      </w:r>
      <w:r w:rsidRPr="00BA4A2C">
        <w:rPr>
          <w:rFonts w:hint="eastAsia"/>
          <w:color w:val="434343"/>
          <w:sz w:val="27"/>
          <w:szCs w:val="27"/>
          <w:highlight w:val="yellow"/>
        </w:rPr>
        <w:t>参加工作满30年，现聘管理岗位六级职员任职满10年，副高级及以上专业技术职务与六级职员任职时间可以累计。</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（2）具有较强的组织管理能力、较高的理论和政策研究水平，有丰富的学校管理工作经验，为学校的改革发展制定出新办法、提出新举措，工作成绩突出。</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（3）负责起草政策、制度文件，撰写调研报告或发表与本职工作相关的管理研究论文4篇（份）及以上。</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2.六级职员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w:t>
      </w:r>
      <w:r w:rsidRPr="00BA4A2C">
        <w:rPr>
          <w:rFonts w:hint="eastAsia"/>
          <w:color w:val="434343"/>
          <w:sz w:val="27"/>
          <w:szCs w:val="27"/>
          <w:highlight w:val="yellow"/>
        </w:rPr>
        <w:t>参加工作满25年，现聘管理岗位七级职员任职满10年，中级及以上专业技术职务与七级职员任职时间可以累计。</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（2）具有一定的组织管理能力和政策研究水平，有较丰富的学校管理工作经验，制定和撰写较高水平的工作计划、总结报告等，工作成绩较突出。</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（3）负责起草政策、制度文件，撰写调研报告或发表与本职工作相关的管理研究论文2篇（份）及以上。</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lastRenderedPageBreak/>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3.七级职员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w:t>
      </w:r>
      <w:r w:rsidRPr="00BA4A2C">
        <w:rPr>
          <w:rFonts w:hint="eastAsia"/>
          <w:color w:val="434343"/>
          <w:sz w:val="27"/>
          <w:szCs w:val="27"/>
          <w:highlight w:val="yellow"/>
        </w:rPr>
        <w:t>现聘管理岗位八级职员满3年；博士</w:t>
      </w:r>
      <w:proofErr w:type="gramStart"/>
      <w:r w:rsidRPr="00BA4A2C">
        <w:rPr>
          <w:rFonts w:hint="eastAsia"/>
          <w:color w:val="434343"/>
          <w:sz w:val="27"/>
          <w:szCs w:val="27"/>
          <w:highlight w:val="yellow"/>
        </w:rPr>
        <w:t>研究生聘在管理</w:t>
      </w:r>
      <w:proofErr w:type="gramEnd"/>
      <w:r w:rsidRPr="00BA4A2C">
        <w:rPr>
          <w:rFonts w:hint="eastAsia"/>
          <w:color w:val="434343"/>
          <w:sz w:val="27"/>
          <w:szCs w:val="27"/>
          <w:highlight w:val="yellow"/>
        </w:rPr>
        <w:t>岗，三个月试用期满</w:t>
      </w:r>
      <w:proofErr w:type="gramStart"/>
      <w:r w:rsidRPr="00BA4A2C">
        <w:rPr>
          <w:rFonts w:hint="eastAsia"/>
          <w:color w:val="434343"/>
          <w:sz w:val="27"/>
          <w:szCs w:val="27"/>
          <w:highlight w:val="yellow"/>
        </w:rPr>
        <w:t>且考核</w:t>
      </w:r>
      <w:proofErr w:type="gramEnd"/>
      <w:r w:rsidRPr="00BA4A2C">
        <w:rPr>
          <w:rFonts w:hint="eastAsia"/>
          <w:color w:val="434343"/>
          <w:sz w:val="27"/>
          <w:szCs w:val="27"/>
          <w:highlight w:val="yellow"/>
        </w:rPr>
        <w:t>合格可以直接认定；聘为主管</w:t>
      </w:r>
      <w:proofErr w:type="gramStart"/>
      <w:r w:rsidRPr="00BA4A2C">
        <w:rPr>
          <w:rFonts w:hint="eastAsia"/>
          <w:color w:val="434343"/>
          <w:sz w:val="27"/>
          <w:szCs w:val="27"/>
          <w:highlight w:val="yellow"/>
        </w:rPr>
        <w:t>岗可以</w:t>
      </w:r>
      <w:proofErr w:type="gramEnd"/>
      <w:r w:rsidRPr="00BA4A2C">
        <w:rPr>
          <w:rFonts w:hint="eastAsia"/>
          <w:color w:val="434343"/>
          <w:sz w:val="27"/>
          <w:szCs w:val="27"/>
          <w:highlight w:val="yellow"/>
        </w:rPr>
        <w:t>直接认定。</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（2）具有较好的政策水平和独立工作能力；承担调查研究、制定工作计划、拟定工作总结等任务，有一定的管理能力，取得一定的工作业绩。</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4.八级职员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w:t>
      </w:r>
      <w:r w:rsidRPr="00BA4A2C">
        <w:rPr>
          <w:rFonts w:hint="eastAsia"/>
          <w:color w:val="434343"/>
          <w:sz w:val="27"/>
          <w:szCs w:val="27"/>
          <w:highlight w:val="yellow"/>
        </w:rPr>
        <w:t>现聘管理岗位九级职员满3年；硕士研究生</w:t>
      </w:r>
      <w:proofErr w:type="gramStart"/>
      <w:r w:rsidRPr="00BA4A2C">
        <w:rPr>
          <w:rFonts w:hint="eastAsia"/>
          <w:color w:val="434343"/>
          <w:sz w:val="27"/>
          <w:szCs w:val="27"/>
          <w:highlight w:val="yellow"/>
        </w:rPr>
        <w:t>聘在管理岗工作</w:t>
      </w:r>
      <w:proofErr w:type="gramEnd"/>
      <w:r w:rsidRPr="00BA4A2C">
        <w:rPr>
          <w:rFonts w:hint="eastAsia"/>
          <w:color w:val="434343"/>
          <w:sz w:val="27"/>
          <w:szCs w:val="27"/>
          <w:highlight w:val="yellow"/>
        </w:rPr>
        <w:t>满1年，考核合格；聘为副主管</w:t>
      </w:r>
      <w:proofErr w:type="gramStart"/>
      <w:r w:rsidRPr="00BA4A2C">
        <w:rPr>
          <w:rFonts w:hint="eastAsia"/>
          <w:color w:val="434343"/>
          <w:sz w:val="27"/>
          <w:szCs w:val="27"/>
          <w:highlight w:val="yellow"/>
        </w:rPr>
        <w:t>岗可以</w:t>
      </w:r>
      <w:proofErr w:type="gramEnd"/>
      <w:r w:rsidRPr="00BA4A2C">
        <w:rPr>
          <w:rFonts w:hint="eastAsia"/>
          <w:color w:val="434343"/>
          <w:sz w:val="27"/>
          <w:szCs w:val="27"/>
          <w:highlight w:val="yellow"/>
        </w:rPr>
        <w:t>直接认定。</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（2）熟悉本职工作和有关方针、政策、制度及规定，能提出有关工作的建议和意见，有一定的政策水平和独立工作能力，能起草有一定质量的文件、报告等，较好地完成所承担的任务。</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5.九级职员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w:t>
      </w:r>
      <w:r w:rsidRPr="00BA4A2C">
        <w:rPr>
          <w:rFonts w:hint="eastAsia"/>
          <w:color w:val="434343"/>
          <w:sz w:val="27"/>
          <w:szCs w:val="27"/>
          <w:highlight w:val="yellow"/>
        </w:rPr>
        <w:t>现聘管理岗位十级职员满3年；新参加工作的大学本科毕业生（</w:t>
      </w:r>
      <w:proofErr w:type="gramStart"/>
      <w:r w:rsidRPr="00BA4A2C">
        <w:rPr>
          <w:rFonts w:hint="eastAsia"/>
          <w:color w:val="434343"/>
          <w:sz w:val="27"/>
          <w:szCs w:val="27"/>
          <w:highlight w:val="yellow"/>
        </w:rPr>
        <w:t>含获得</w:t>
      </w:r>
      <w:proofErr w:type="gramEnd"/>
      <w:r w:rsidRPr="00BA4A2C">
        <w:rPr>
          <w:rFonts w:hint="eastAsia"/>
          <w:color w:val="434343"/>
          <w:sz w:val="27"/>
          <w:szCs w:val="27"/>
          <w:highlight w:val="yellow"/>
        </w:rPr>
        <w:t>双学士学位的本科生和未获得硕士学位的研究生），见习期满考核合格；大专毕业工作二年以上；硕士研究生试用期满可直接认定。</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（2）掌握管理初步知识和方法，有一定的政策水平和独立工作能力，有一定的文字表达能力和计算机操作技能，并能参与起草一般性的公文、工作计划、总结报告和其他业务文件。</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6.十级职员</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lastRenderedPageBreak/>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现聘管理岗位，大专毕业，初步掌握所从事工作业务，胜任本职工作。</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（三）工作年限和任职年限放宽条件</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为鼓励长期在管理服务岗位上爱岗敬业、兢兢业业工作的职员，对任现职以来年度考核有2次以上优秀或获得过校级及以上先进工作者（优秀共产党员、优秀党务工作者）等荣誉，工作表现突出、有显著成绩或贡献的管理岗位职员，</w:t>
      </w:r>
      <w:r w:rsidRPr="00BA4A2C">
        <w:rPr>
          <w:rFonts w:hint="eastAsia"/>
          <w:color w:val="434343"/>
          <w:sz w:val="27"/>
          <w:szCs w:val="27"/>
          <w:highlight w:val="yellow"/>
        </w:rPr>
        <w:t>晋升五级、六级职员时可适当放宽学历、任职年限和工作年限，学历可放宽至大专，任职年限最多放宽2年，工作年限最多放宽5年。</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四、评聘程序</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坚持逐级晋升原则，由学校统一组织考核评聘，职级晋升评聘程序包括：个人申报与组织推荐、资格审核、民主测评、评审推荐、组织考察、公示、报批、发文聘任等环节。其中</w:t>
      </w:r>
      <w:r w:rsidRPr="00BA4A2C">
        <w:rPr>
          <w:rFonts w:hint="eastAsia"/>
          <w:color w:val="434343"/>
          <w:sz w:val="27"/>
          <w:szCs w:val="27"/>
          <w:highlight w:val="yellow"/>
        </w:rPr>
        <w:t>五级、六级职员晋升须按党政领导干部选拔任用程序执行</w:t>
      </w:r>
      <w:r>
        <w:rPr>
          <w:rFonts w:hint="eastAsia"/>
          <w:color w:val="434343"/>
          <w:sz w:val="27"/>
          <w:szCs w:val="27"/>
        </w:rPr>
        <w:t>。</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1.个人申请。个人向所在部门提出申请，提交《浙江工业大学管理人员职员职级评聘申报表》，并附上获奖证</w:t>
      </w:r>
      <w:bookmarkStart w:id="0" w:name="_GoBack"/>
      <w:r>
        <w:rPr>
          <w:rFonts w:hint="eastAsia"/>
          <w:color w:val="434343"/>
          <w:sz w:val="27"/>
          <w:szCs w:val="27"/>
        </w:rPr>
        <w:t>书</w:t>
      </w:r>
      <w:bookmarkEnd w:id="0"/>
      <w:r>
        <w:rPr>
          <w:rFonts w:hint="eastAsia"/>
          <w:color w:val="434343"/>
          <w:sz w:val="27"/>
          <w:szCs w:val="27"/>
        </w:rPr>
        <w:t>，起草拟定本岗位相关制度文件、调研报告、论文等复印件（原件由所在部门审核）。</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单位（部门）初审推荐。各单位（部门）负责审查个人申报材料，同时对申请者的德、能、勤、绩进行考核推荐，其中管理岗位六级、五级职员申报人员须在一定范围内进行民主测评。填写推荐意见后，将《浙江工业大学管理岗位职员职级评聘申报汇总表》、《申报五级、六</w:t>
      </w:r>
      <w:r>
        <w:rPr>
          <w:rFonts w:hint="eastAsia"/>
          <w:color w:val="434343"/>
          <w:sz w:val="27"/>
          <w:szCs w:val="27"/>
        </w:rPr>
        <w:lastRenderedPageBreak/>
        <w:t>级职员民主测评表》、《浙江工业大学管理岗位职员职级评聘申报表》及相关附件各1份报人事处审核。</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（1）学院（部）测评。</w:t>
      </w:r>
      <w:r w:rsidRPr="00BA4A2C">
        <w:rPr>
          <w:rFonts w:hint="eastAsia"/>
          <w:color w:val="434343"/>
          <w:sz w:val="27"/>
          <w:szCs w:val="27"/>
        </w:rPr>
        <w:t>测评人数不少于15人，</w:t>
      </w:r>
      <w:r>
        <w:rPr>
          <w:rFonts w:hint="eastAsia"/>
          <w:color w:val="434343"/>
          <w:sz w:val="27"/>
          <w:szCs w:val="27"/>
        </w:rPr>
        <w:t>参加测评人员一般由学院党政班子成员、工会主席、教工支部书记、教师代表等组成。</w:t>
      </w:r>
      <w:proofErr w:type="gramStart"/>
      <w:r>
        <w:rPr>
          <w:rFonts w:hint="eastAsia"/>
          <w:color w:val="434343"/>
          <w:sz w:val="27"/>
          <w:szCs w:val="27"/>
        </w:rPr>
        <w:t>容大集团</w:t>
      </w:r>
      <w:proofErr w:type="gramEnd"/>
      <w:r>
        <w:rPr>
          <w:rFonts w:hint="eastAsia"/>
          <w:color w:val="434343"/>
          <w:sz w:val="27"/>
          <w:szCs w:val="27"/>
        </w:rPr>
        <w:t>、资产经营公司参照执行。</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（2）机关等部门测评。测评人数不少于15人，参加测评人员一般由机关党委成员、机关工会主席、党支部书记等组成。</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4.学校人事部门进行资格审查并公示。</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5.学校管理岗位职级评聘工作小组进行评审推荐，六级和五级职员申报人员须到会述职。</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6.学校岗位设置管理及聘任领导小组确定五级、六级职员拟聘人选考察对象，进行组织考察。</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7.校长办公会议确定七级及以下职员评审结果；学校党委会审核确定六级、五级职员评审结果。</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8.公示通过后由学校发文聘任。六级、五级职员聘任人员报省</w:t>
      </w:r>
      <w:proofErr w:type="gramStart"/>
      <w:r>
        <w:rPr>
          <w:rFonts w:hint="eastAsia"/>
          <w:color w:val="434343"/>
          <w:sz w:val="27"/>
          <w:szCs w:val="27"/>
        </w:rPr>
        <w:t>人社厅</w:t>
      </w:r>
      <w:proofErr w:type="gramEnd"/>
      <w:r>
        <w:rPr>
          <w:rFonts w:hint="eastAsia"/>
          <w:color w:val="434343"/>
          <w:sz w:val="27"/>
          <w:szCs w:val="27"/>
        </w:rPr>
        <w:t>审核备案。</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五、其他事项</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1．岗位设置管理实施</w:t>
      </w:r>
      <w:proofErr w:type="gramStart"/>
      <w:r>
        <w:rPr>
          <w:rFonts w:hint="eastAsia"/>
          <w:color w:val="434343"/>
          <w:sz w:val="27"/>
          <w:szCs w:val="27"/>
        </w:rPr>
        <w:t>前行政</w:t>
      </w:r>
      <w:proofErr w:type="gramEnd"/>
      <w:r>
        <w:rPr>
          <w:rFonts w:hint="eastAsia"/>
          <w:color w:val="434343"/>
          <w:sz w:val="27"/>
          <w:szCs w:val="27"/>
        </w:rPr>
        <w:t>职级的任职时间可累计计算。</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2.由其它岗位转聘至管理岗位，根据</w:t>
      </w:r>
      <w:proofErr w:type="gramStart"/>
      <w:r>
        <w:rPr>
          <w:rFonts w:hint="eastAsia"/>
          <w:color w:val="434343"/>
          <w:sz w:val="27"/>
          <w:szCs w:val="27"/>
        </w:rPr>
        <w:t>《浙江工业大学岗位设置与聘用实施办法》转定相应</w:t>
      </w:r>
      <w:proofErr w:type="gramEnd"/>
      <w:r>
        <w:rPr>
          <w:rFonts w:hint="eastAsia"/>
          <w:color w:val="434343"/>
          <w:sz w:val="27"/>
          <w:szCs w:val="27"/>
        </w:rPr>
        <w:t>职员职级，任职时间为转岗之日。</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3.职员职级晋升后，享受相应职级的工资待遇。现受聘在管理岗位又保留专业技术岗位等级工资待遇人员，如选择参加五级、六级职员</w:t>
      </w:r>
      <w:r>
        <w:rPr>
          <w:rFonts w:hint="eastAsia"/>
          <w:color w:val="434343"/>
          <w:sz w:val="27"/>
          <w:szCs w:val="27"/>
        </w:rPr>
        <w:lastRenderedPageBreak/>
        <w:t>晋升，晋升后按职员级别兑现工资待遇，不再执行专业技术岗位等级工资待遇。</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4.参加本次职级评聘的管理人员，从事管理工作年限、任职年限以及任现职以来的论文、报告、获奖等截止时间为2018年6月底。</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5.国家、地方有关法律、法规另有规定的按规定执行。</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六、时间安排</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1．2018年7月5日前个人申报，各部门进行测评、推荐，上报《浙江工业大学管理岗位职员职级评聘申报表》、《浙江工业大学管理岗位职员职级评聘申报汇总表》、《申报五级、六级职员民主测评表》</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2．2018年7月13日前人事处进行资格审查，组织学校管理岗位聘任工作组进行评审。</w:t>
      </w:r>
    </w:p>
    <w:p w:rsidR="00D94D52" w:rsidRDefault="00D94D52" w:rsidP="00D94D52">
      <w:pPr>
        <w:pStyle w:val="a3"/>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 2018年7月20日前学校审定评审结果。</w:t>
      </w:r>
    </w:p>
    <w:p w:rsidR="004D6337" w:rsidRPr="00D94D52" w:rsidRDefault="00D94D52" w:rsidP="00D94D52">
      <w:pPr>
        <w:ind w:firstLineChars="200" w:firstLine="540"/>
      </w:pPr>
      <w:r>
        <w:rPr>
          <w:rFonts w:ascii="微软雅黑" w:eastAsia="微软雅黑" w:hAnsi="微软雅黑" w:hint="eastAsia"/>
          <w:color w:val="434343"/>
          <w:sz w:val="27"/>
          <w:szCs w:val="27"/>
          <w:shd w:val="clear" w:color="auto" w:fill="FFFFFF"/>
        </w:rPr>
        <w:t>联系人：童珊珊；联系电话：88320402</w:t>
      </w:r>
    </w:p>
    <w:sectPr w:rsidR="004D6337" w:rsidRPr="00D94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5D"/>
    <w:rsid w:val="004D6337"/>
    <w:rsid w:val="00BA4A2C"/>
    <w:rsid w:val="00BF155D"/>
    <w:rsid w:val="00D9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D5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D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721675">
      <w:bodyDiv w:val="1"/>
      <w:marLeft w:val="0"/>
      <w:marRight w:val="0"/>
      <w:marTop w:val="0"/>
      <w:marBottom w:val="0"/>
      <w:divBdr>
        <w:top w:val="none" w:sz="0" w:space="0" w:color="auto"/>
        <w:left w:val="none" w:sz="0" w:space="0" w:color="auto"/>
        <w:bottom w:val="none" w:sz="0" w:space="0" w:color="auto"/>
        <w:right w:val="none" w:sz="0" w:space="0" w:color="auto"/>
      </w:divBdr>
    </w:div>
    <w:div w:id="83927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455</Words>
  <Characters>2594</Characters>
  <Application>Microsoft Office Word</Application>
  <DocSecurity>0</DocSecurity>
  <Lines>21</Lines>
  <Paragraphs>6</Paragraphs>
  <ScaleCrop>false</ScaleCrop>
  <Company>Microsoft</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王舟</dc:creator>
  <cp:keywords/>
  <dc:description/>
  <cp:lastModifiedBy>王舟</cp:lastModifiedBy>
  <cp:revision>4</cp:revision>
  <dcterms:created xsi:type="dcterms:W3CDTF">2018-06-27T05:48:00Z</dcterms:created>
  <dcterms:modified xsi:type="dcterms:W3CDTF">2018-06-27T08:30:00Z</dcterms:modified>
</cp:coreProperties>
</file>