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E6" w:rsidRDefault="00D820BC" w:rsidP="00D820BC">
      <w:pPr>
        <w:rPr>
          <w:rFonts w:ascii="宋体" w:eastAsia="宋体" w:hAnsi="宋体" w:cs="宋体"/>
          <w:kern w:val="0"/>
          <w:sz w:val="24"/>
          <w:szCs w:val="24"/>
        </w:rPr>
      </w:pPr>
      <w:r>
        <w:rPr>
          <w:rFonts w:ascii="宋体" w:eastAsia="宋体" w:hAnsi="宋体" w:cs="宋体" w:hint="eastAsia"/>
          <w:kern w:val="0"/>
          <w:sz w:val="24"/>
          <w:szCs w:val="24"/>
        </w:rPr>
        <w:t>附件</w:t>
      </w:r>
    </w:p>
    <w:p w:rsidR="00D820BC" w:rsidRDefault="00D820BC" w:rsidP="000707DF">
      <w:pPr>
        <w:jc w:val="center"/>
        <w:rPr>
          <w:rFonts w:ascii="宋体" w:eastAsia="宋体" w:hAnsi="宋体" w:cs="宋体"/>
          <w:b/>
          <w:kern w:val="0"/>
          <w:sz w:val="32"/>
          <w:szCs w:val="32"/>
        </w:rPr>
      </w:pPr>
    </w:p>
    <w:p w:rsidR="00F33B9F" w:rsidRDefault="00F33B9F" w:rsidP="00F33B9F">
      <w:pPr>
        <w:jc w:val="center"/>
        <w:rPr>
          <w:rFonts w:ascii="宋体" w:hAnsi="宋体" w:cs="宋体" w:hint="eastAsia"/>
          <w:b/>
          <w:kern w:val="0"/>
          <w:sz w:val="32"/>
          <w:szCs w:val="32"/>
        </w:rPr>
      </w:pPr>
      <w:r w:rsidRPr="008E4D39">
        <w:rPr>
          <w:rFonts w:ascii="宋体" w:hAnsi="宋体" w:cs="宋体" w:hint="eastAsia"/>
          <w:b/>
          <w:kern w:val="0"/>
          <w:sz w:val="32"/>
          <w:szCs w:val="32"/>
        </w:rPr>
        <w:t>浙江工业大学之江学院关于</w:t>
      </w:r>
    </w:p>
    <w:p w:rsidR="00D820BC" w:rsidRDefault="00F33B9F" w:rsidP="00F33B9F">
      <w:pPr>
        <w:jc w:val="center"/>
        <w:rPr>
          <w:rFonts w:ascii="宋体" w:hAnsi="宋体" w:cs="宋体" w:hint="eastAsia"/>
          <w:b/>
          <w:kern w:val="0"/>
          <w:sz w:val="32"/>
          <w:szCs w:val="32"/>
        </w:rPr>
      </w:pPr>
      <w:r>
        <w:rPr>
          <w:rFonts w:ascii="宋体" w:hAnsi="宋体" w:cs="宋体" w:hint="eastAsia"/>
          <w:b/>
          <w:kern w:val="0"/>
          <w:sz w:val="32"/>
          <w:szCs w:val="32"/>
        </w:rPr>
        <w:t>开通</w:t>
      </w:r>
      <w:r w:rsidRPr="008E4D39">
        <w:rPr>
          <w:rFonts w:ascii="宋体" w:hAnsi="宋体" w:cs="宋体" w:hint="eastAsia"/>
          <w:b/>
          <w:kern w:val="0"/>
          <w:sz w:val="32"/>
          <w:szCs w:val="32"/>
        </w:rPr>
        <w:t>党费缴纳</w:t>
      </w:r>
      <w:r>
        <w:rPr>
          <w:rFonts w:ascii="宋体" w:hAnsi="宋体" w:cs="宋体" w:hint="eastAsia"/>
          <w:b/>
          <w:kern w:val="0"/>
          <w:sz w:val="32"/>
          <w:szCs w:val="32"/>
        </w:rPr>
        <w:t>基数（</w:t>
      </w:r>
      <w:r w:rsidRPr="008E4D39">
        <w:rPr>
          <w:rFonts w:ascii="宋体" w:hAnsi="宋体" w:cs="宋体" w:hint="eastAsia"/>
          <w:b/>
          <w:kern w:val="0"/>
          <w:sz w:val="32"/>
          <w:szCs w:val="32"/>
        </w:rPr>
        <w:t>参考</w:t>
      </w:r>
      <w:r>
        <w:rPr>
          <w:rFonts w:ascii="宋体" w:hAnsi="宋体" w:cs="宋体" w:hint="eastAsia"/>
          <w:b/>
          <w:kern w:val="0"/>
          <w:sz w:val="32"/>
          <w:szCs w:val="32"/>
        </w:rPr>
        <w:t>）网上查询</w:t>
      </w:r>
      <w:r w:rsidRPr="008E4D39">
        <w:rPr>
          <w:rFonts w:ascii="宋体" w:hAnsi="宋体" w:cs="宋体" w:hint="eastAsia"/>
          <w:b/>
          <w:kern w:val="0"/>
          <w:sz w:val="32"/>
          <w:szCs w:val="32"/>
        </w:rPr>
        <w:t>的说明</w:t>
      </w:r>
    </w:p>
    <w:p w:rsidR="00F33B9F" w:rsidRDefault="00F33B9F" w:rsidP="00F33B9F">
      <w:pPr>
        <w:jc w:val="center"/>
        <w:rPr>
          <w:sz w:val="28"/>
          <w:szCs w:val="28"/>
        </w:rPr>
      </w:pPr>
    </w:p>
    <w:p w:rsidR="000707DF" w:rsidRPr="00D820BC" w:rsidRDefault="000707DF" w:rsidP="000707DF">
      <w:pPr>
        <w:rPr>
          <w:sz w:val="28"/>
          <w:szCs w:val="28"/>
        </w:rPr>
      </w:pPr>
      <w:r w:rsidRPr="00D820BC">
        <w:rPr>
          <w:rFonts w:hint="eastAsia"/>
          <w:sz w:val="28"/>
          <w:szCs w:val="28"/>
        </w:rPr>
        <w:t>说明</w:t>
      </w:r>
      <w:r w:rsidR="0069732D" w:rsidRPr="00D820BC">
        <w:rPr>
          <w:rFonts w:hint="eastAsia"/>
          <w:sz w:val="28"/>
          <w:szCs w:val="28"/>
        </w:rPr>
        <w:t>1</w:t>
      </w:r>
      <w:r w:rsidRPr="00D820BC">
        <w:rPr>
          <w:rFonts w:hint="eastAsia"/>
          <w:sz w:val="28"/>
          <w:szCs w:val="28"/>
        </w:rPr>
        <w:t>：</w:t>
      </w:r>
      <w:r w:rsidR="00D43514">
        <w:rPr>
          <w:rFonts w:hint="eastAsia"/>
          <w:sz w:val="28"/>
          <w:szCs w:val="28"/>
        </w:rPr>
        <w:t>系统提供查询的党费缴纳基数以及当月缴纳党费仅为参考数</w:t>
      </w:r>
      <w:r w:rsidR="0069732D" w:rsidRPr="00D820BC">
        <w:rPr>
          <w:rFonts w:hint="eastAsia"/>
          <w:sz w:val="28"/>
          <w:szCs w:val="28"/>
        </w:rPr>
        <w:t>，该数字未在工资中扣除请及时足额主动上交；</w:t>
      </w:r>
    </w:p>
    <w:p w:rsidR="0069732D" w:rsidRPr="00D820BC" w:rsidRDefault="0069732D" w:rsidP="000707DF">
      <w:pPr>
        <w:rPr>
          <w:sz w:val="28"/>
          <w:szCs w:val="28"/>
        </w:rPr>
      </w:pPr>
      <w:r w:rsidRPr="00D820BC">
        <w:rPr>
          <w:rFonts w:hint="eastAsia"/>
          <w:sz w:val="28"/>
          <w:szCs w:val="28"/>
        </w:rPr>
        <w:t>说明</w:t>
      </w:r>
      <w:r w:rsidRPr="00D820BC">
        <w:rPr>
          <w:rFonts w:hint="eastAsia"/>
          <w:sz w:val="28"/>
          <w:szCs w:val="28"/>
        </w:rPr>
        <w:t>2</w:t>
      </w:r>
      <w:r w:rsidR="00D43514">
        <w:rPr>
          <w:rFonts w:hint="eastAsia"/>
          <w:sz w:val="28"/>
          <w:szCs w:val="28"/>
        </w:rPr>
        <w:t>：由于工大在编、绍兴在编外人员的基本明细数据未完成同步该项功能暂</w:t>
      </w:r>
      <w:r w:rsidRPr="00D820BC">
        <w:rPr>
          <w:rFonts w:hint="eastAsia"/>
          <w:sz w:val="28"/>
          <w:szCs w:val="28"/>
        </w:rPr>
        <w:t>不能提供，请相应的老师耐心等待该功能上线；</w:t>
      </w:r>
    </w:p>
    <w:p w:rsidR="0069732D" w:rsidRPr="00D820BC" w:rsidRDefault="0069732D" w:rsidP="000707DF">
      <w:pPr>
        <w:rPr>
          <w:sz w:val="28"/>
          <w:szCs w:val="28"/>
        </w:rPr>
      </w:pPr>
      <w:r w:rsidRPr="00D820BC">
        <w:rPr>
          <w:rFonts w:hint="eastAsia"/>
          <w:sz w:val="28"/>
          <w:szCs w:val="28"/>
        </w:rPr>
        <w:t>说明</w:t>
      </w:r>
      <w:r w:rsidRPr="00D820BC">
        <w:rPr>
          <w:rFonts w:hint="eastAsia"/>
          <w:sz w:val="28"/>
          <w:szCs w:val="28"/>
        </w:rPr>
        <w:t>3</w:t>
      </w:r>
      <w:r w:rsidRPr="00D820BC">
        <w:rPr>
          <w:rFonts w:hint="eastAsia"/>
          <w:sz w:val="28"/>
          <w:szCs w:val="28"/>
        </w:rPr>
        <w:t>：根据相应管理部门提供的名单计财部进行了技术处理非党员同志暂时不能关注该功能；</w:t>
      </w:r>
    </w:p>
    <w:p w:rsidR="0069732D" w:rsidRPr="00D820BC" w:rsidRDefault="0069732D" w:rsidP="000707DF">
      <w:pPr>
        <w:rPr>
          <w:rFonts w:ascii="宋体" w:eastAsia="宋体" w:hAnsi="宋体" w:cs="宋体"/>
          <w:kern w:val="0"/>
          <w:sz w:val="28"/>
          <w:szCs w:val="28"/>
        </w:rPr>
      </w:pPr>
      <w:r w:rsidRPr="00D820BC">
        <w:rPr>
          <w:rFonts w:hint="eastAsia"/>
          <w:sz w:val="28"/>
          <w:szCs w:val="28"/>
        </w:rPr>
        <w:t>说明</w:t>
      </w:r>
      <w:r w:rsidRPr="00D820BC">
        <w:rPr>
          <w:rFonts w:hint="eastAsia"/>
          <w:sz w:val="28"/>
          <w:szCs w:val="28"/>
        </w:rPr>
        <w:t>4</w:t>
      </w:r>
      <w:r w:rsidRPr="00D820BC">
        <w:rPr>
          <w:rFonts w:hint="eastAsia"/>
          <w:sz w:val="28"/>
          <w:szCs w:val="28"/>
        </w:rPr>
        <w:t>：该功能尚处于测试阶段，请大家指正。</w:t>
      </w:r>
    </w:p>
    <w:p w:rsidR="00040FE6" w:rsidRPr="00D820BC" w:rsidRDefault="00040FE6" w:rsidP="00A91166">
      <w:pPr>
        <w:jc w:val="center"/>
        <w:rPr>
          <w:rFonts w:ascii="宋体" w:eastAsia="宋体" w:hAnsi="宋体" w:cs="宋体"/>
          <w:kern w:val="0"/>
          <w:sz w:val="28"/>
          <w:szCs w:val="28"/>
        </w:rPr>
      </w:pPr>
    </w:p>
    <w:p w:rsidR="00A91166" w:rsidRPr="00D820BC" w:rsidRDefault="00A91166" w:rsidP="00103624">
      <w:pPr>
        <w:pStyle w:val="a6"/>
        <w:numPr>
          <w:ilvl w:val="0"/>
          <w:numId w:val="1"/>
        </w:numPr>
        <w:ind w:firstLineChars="0"/>
        <w:rPr>
          <w:rFonts w:ascii="宋体" w:eastAsia="宋体" w:hAnsi="宋体" w:cs="宋体"/>
          <w:kern w:val="0"/>
          <w:sz w:val="28"/>
          <w:szCs w:val="28"/>
        </w:rPr>
      </w:pPr>
      <w:r w:rsidRPr="00D820BC">
        <w:rPr>
          <w:rFonts w:ascii="宋体" w:eastAsia="宋体" w:hAnsi="宋体" w:cs="宋体" w:hint="eastAsia"/>
          <w:kern w:val="0"/>
          <w:sz w:val="28"/>
          <w:szCs w:val="28"/>
        </w:rPr>
        <w:t>请登录计财部网站（老版）</w:t>
      </w:r>
      <w:hyperlink r:id="rId7" w:history="1">
        <w:r w:rsidR="00103624" w:rsidRPr="00D820BC">
          <w:rPr>
            <w:rStyle w:val="a5"/>
            <w:rFonts w:ascii="宋体" w:eastAsia="宋体" w:hAnsi="宋体" w:cs="宋体"/>
            <w:kern w:val="0"/>
            <w:sz w:val="28"/>
            <w:szCs w:val="28"/>
          </w:rPr>
          <w:t>http://172.16.253.16/jcb/</w:t>
        </w:r>
      </w:hyperlink>
      <w:r w:rsidR="00103624" w:rsidRPr="00D820BC">
        <w:rPr>
          <w:rFonts w:ascii="宋体" w:eastAsia="宋体" w:hAnsi="宋体" w:cs="宋体" w:hint="eastAsia"/>
          <w:kern w:val="0"/>
          <w:sz w:val="28"/>
          <w:szCs w:val="28"/>
        </w:rPr>
        <w:t>（请确保你的ip在登录时在之江内网）；</w:t>
      </w:r>
    </w:p>
    <w:p w:rsidR="00103624" w:rsidRPr="00D820BC" w:rsidRDefault="00103624" w:rsidP="00103624">
      <w:pPr>
        <w:pStyle w:val="a6"/>
        <w:ind w:left="465" w:firstLineChars="0" w:firstLine="0"/>
        <w:rPr>
          <w:rFonts w:ascii="宋体" w:eastAsia="宋体" w:hAnsi="宋体" w:cs="宋体"/>
          <w:kern w:val="0"/>
          <w:sz w:val="28"/>
          <w:szCs w:val="28"/>
        </w:rPr>
      </w:pPr>
    </w:p>
    <w:p w:rsidR="00103624" w:rsidRPr="00D820BC" w:rsidRDefault="00103624" w:rsidP="00103624">
      <w:pPr>
        <w:pStyle w:val="a6"/>
        <w:numPr>
          <w:ilvl w:val="0"/>
          <w:numId w:val="1"/>
        </w:numPr>
        <w:ind w:firstLineChars="0"/>
        <w:rPr>
          <w:sz w:val="28"/>
          <w:szCs w:val="28"/>
        </w:rPr>
      </w:pPr>
      <w:r w:rsidRPr="00D820BC">
        <w:rPr>
          <w:rFonts w:hint="eastAsia"/>
          <w:sz w:val="28"/>
          <w:szCs w:val="28"/>
        </w:rPr>
        <w:t>请选择</w:t>
      </w:r>
      <w:r w:rsidRPr="00D820BC">
        <w:rPr>
          <w:rFonts w:ascii="宋体" w:eastAsia="宋体" w:hAnsi="宋体" w:cs="宋体"/>
          <w:noProof/>
          <w:kern w:val="0"/>
          <w:sz w:val="28"/>
          <w:szCs w:val="28"/>
        </w:rPr>
        <w:drawing>
          <wp:inline distT="0" distB="0" distL="0" distR="0">
            <wp:extent cx="1721485" cy="340360"/>
            <wp:effectExtent l="19050" t="0" r="0" b="0"/>
            <wp:docPr id="1" name="图片 1" descr="C:\Users\fm\AppData\Roaming\Tencent\Users\44080509\QQ\WinTemp\RichOle\KI4XF(HZ$HRE9~L[0B~RJZ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AppData\Roaming\Tencent\Users\44080509\QQ\WinTemp\RichOle\KI4XF(HZ$HRE9~L[0B~RJZW.png"/>
                    <pic:cNvPicPr>
                      <a:picLocks noChangeAspect="1" noChangeArrowheads="1"/>
                    </pic:cNvPicPr>
                  </pic:nvPicPr>
                  <pic:blipFill>
                    <a:blip r:embed="rId8"/>
                    <a:srcRect/>
                    <a:stretch>
                      <a:fillRect/>
                    </a:stretch>
                  </pic:blipFill>
                  <pic:spPr bwMode="auto">
                    <a:xfrm>
                      <a:off x="0" y="0"/>
                      <a:ext cx="1721485" cy="340360"/>
                    </a:xfrm>
                    <a:prstGeom prst="rect">
                      <a:avLst/>
                    </a:prstGeom>
                    <a:noFill/>
                    <a:ln w="9525">
                      <a:noFill/>
                      <a:miter lim="800000"/>
                      <a:headEnd/>
                      <a:tailEnd/>
                    </a:ln>
                  </pic:spPr>
                </pic:pic>
              </a:graphicData>
            </a:graphic>
          </wp:inline>
        </w:drawing>
      </w:r>
      <w:r w:rsidRPr="00D820BC">
        <w:rPr>
          <w:rFonts w:hint="eastAsia"/>
          <w:sz w:val="28"/>
          <w:szCs w:val="28"/>
        </w:rPr>
        <w:t>登录后出现以下界面；</w:t>
      </w:r>
    </w:p>
    <w:p w:rsidR="00103624" w:rsidRPr="00D820BC" w:rsidRDefault="00103624" w:rsidP="00103624">
      <w:pPr>
        <w:rPr>
          <w:sz w:val="28"/>
          <w:szCs w:val="28"/>
        </w:rPr>
      </w:pPr>
    </w:p>
    <w:p w:rsidR="00103624" w:rsidRPr="00D820BC" w:rsidRDefault="00103624" w:rsidP="00723EEC">
      <w:pPr>
        <w:pStyle w:val="a6"/>
        <w:widowControl/>
        <w:numPr>
          <w:ilvl w:val="0"/>
          <w:numId w:val="1"/>
        </w:numPr>
        <w:ind w:firstLineChars="0"/>
        <w:jc w:val="left"/>
        <w:rPr>
          <w:rFonts w:ascii="宋体" w:eastAsia="宋体" w:hAnsi="宋体" w:cs="宋体"/>
          <w:kern w:val="0"/>
          <w:sz w:val="28"/>
          <w:szCs w:val="28"/>
        </w:rPr>
      </w:pPr>
      <w:r w:rsidRPr="00D820BC">
        <w:rPr>
          <w:noProof/>
          <w:kern w:val="0"/>
          <w:sz w:val="28"/>
          <w:szCs w:val="28"/>
        </w:rPr>
        <w:drawing>
          <wp:inline distT="0" distB="0" distL="0" distR="0">
            <wp:extent cx="722033" cy="816695"/>
            <wp:effectExtent l="19050" t="0" r="1867" b="0"/>
            <wp:docPr id="5" name="图片 5" descr="C:\Users\fm\AppData\Roaming\Tencent\Users\44080509\QQ\WinTemp\RichOle\SO_@_X%KTL%V9LC(RSVARY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m\AppData\Roaming\Tencent\Users\44080509\QQ\WinTemp\RichOle\SO_@_X%KTL%V9LC(RSVARYY.png"/>
                    <pic:cNvPicPr>
                      <a:picLocks noChangeAspect="1" noChangeArrowheads="1"/>
                    </pic:cNvPicPr>
                  </pic:nvPicPr>
                  <pic:blipFill>
                    <a:blip r:embed="rId9" cstate="print"/>
                    <a:srcRect/>
                    <a:stretch>
                      <a:fillRect/>
                    </a:stretch>
                  </pic:blipFill>
                  <pic:spPr bwMode="auto">
                    <a:xfrm>
                      <a:off x="0" y="0"/>
                      <a:ext cx="724268" cy="819223"/>
                    </a:xfrm>
                    <a:prstGeom prst="rect">
                      <a:avLst/>
                    </a:prstGeom>
                    <a:noFill/>
                    <a:ln w="9525">
                      <a:noFill/>
                      <a:miter lim="800000"/>
                      <a:headEnd/>
                      <a:tailEnd/>
                    </a:ln>
                  </pic:spPr>
                </pic:pic>
              </a:graphicData>
            </a:graphic>
          </wp:inline>
        </w:drawing>
      </w:r>
      <w:r w:rsidRPr="00D820BC">
        <w:rPr>
          <w:rFonts w:ascii="宋体" w:eastAsia="宋体" w:hAnsi="宋体" w:cs="宋体" w:hint="eastAsia"/>
          <w:kern w:val="0"/>
          <w:sz w:val="28"/>
          <w:szCs w:val="28"/>
        </w:rPr>
        <w:t>请输入</w:t>
      </w:r>
      <w:r w:rsidR="00D820BC" w:rsidRPr="00D820BC">
        <w:rPr>
          <w:rFonts w:ascii="宋体" w:eastAsia="宋体" w:hAnsi="宋体" w:cs="宋体" w:hint="eastAsia"/>
          <w:kern w:val="0"/>
          <w:sz w:val="28"/>
          <w:szCs w:val="28"/>
        </w:rPr>
        <w:t>财务工号、密码、</w:t>
      </w:r>
      <w:r w:rsidRPr="00D820BC">
        <w:rPr>
          <w:rFonts w:ascii="宋体" w:eastAsia="宋体" w:hAnsi="宋体" w:cs="宋体" w:hint="eastAsia"/>
          <w:kern w:val="0"/>
          <w:sz w:val="28"/>
          <w:szCs w:val="28"/>
        </w:rPr>
        <w:t>附加码</w:t>
      </w:r>
      <w:r w:rsidR="00D820BC" w:rsidRPr="00D820BC">
        <w:rPr>
          <w:rFonts w:ascii="宋体" w:eastAsia="宋体" w:hAnsi="宋体" w:cs="宋体" w:hint="eastAsia"/>
          <w:kern w:val="0"/>
          <w:sz w:val="28"/>
          <w:szCs w:val="28"/>
        </w:rPr>
        <w:t>登录网上查询系统（如果登录时遇到问题请以分院或</w:t>
      </w:r>
      <w:r w:rsidRPr="00D820BC">
        <w:rPr>
          <w:rFonts w:ascii="宋体" w:eastAsia="宋体" w:hAnsi="宋体" w:cs="宋体" w:hint="eastAsia"/>
          <w:kern w:val="0"/>
          <w:sz w:val="28"/>
          <w:szCs w:val="28"/>
        </w:rPr>
        <w:t>部门为单位</w:t>
      </w:r>
      <w:r w:rsidR="00D820BC" w:rsidRPr="00D820BC">
        <w:rPr>
          <w:rFonts w:ascii="宋体" w:eastAsia="宋体" w:hAnsi="宋体" w:cs="宋体" w:hint="eastAsia"/>
          <w:kern w:val="0"/>
          <w:sz w:val="28"/>
          <w:szCs w:val="28"/>
        </w:rPr>
        <w:t>发送数据至</w:t>
      </w:r>
      <w:r w:rsidRPr="00D820BC">
        <w:rPr>
          <w:rFonts w:ascii="宋体" w:eastAsia="宋体" w:hAnsi="宋体" w:cs="宋体" w:hint="eastAsia"/>
          <w:kern w:val="0"/>
          <w:sz w:val="28"/>
          <w:szCs w:val="28"/>
        </w:rPr>
        <w:t>计财部重置密码）；</w:t>
      </w:r>
    </w:p>
    <w:p w:rsidR="00103624" w:rsidRPr="00D820BC" w:rsidRDefault="004B4AE0" w:rsidP="004B4AE0">
      <w:pPr>
        <w:rPr>
          <w:rFonts w:ascii="宋体" w:eastAsia="宋体" w:hAnsi="宋体" w:cs="宋体"/>
          <w:kern w:val="0"/>
          <w:sz w:val="28"/>
          <w:szCs w:val="28"/>
        </w:rPr>
      </w:pPr>
      <w:r w:rsidRPr="00D820BC">
        <w:rPr>
          <w:rFonts w:ascii="宋体" w:eastAsia="宋体" w:hAnsi="宋体" w:cs="宋体" w:hint="eastAsia"/>
          <w:kern w:val="0"/>
          <w:sz w:val="28"/>
          <w:szCs w:val="28"/>
        </w:rPr>
        <w:lastRenderedPageBreak/>
        <w:t>4.</w:t>
      </w:r>
      <w:r w:rsidR="00103624" w:rsidRPr="00D820BC">
        <w:rPr>
          <w:rFonts w:ascii="宋体" w:eastAsia="宋体" w:hAnsi="宋体" w:cs="宋体" w:hint="eastAsia"/>
          <w:kern w:val="0"/>
          <w:sz w:val="28"/>
          <w:szCs w:val="28"/>
        </w:rPr>
        <w:t>登录后请依次选择</w:t>
      </w:r>
      <w:r w:rsidR="00103624" w:rsidRPr="00D820BC">
        <w:rPr>
          <w:noProof/>
          <w:kern w:val="0"/>
          <w:sz w:val="28"/>
          <w:szCs w:val="28"/>
        </w:rPr>
        <w:drawing>
          <wp:inline distT="0" distB="0" distL="0" distR="0">
            <wp:extent cx="584574" cy="181102"/>
            <wp:effectExtent l="19050" t="0" r="5976" b="0"/>
            <wp:docPr id="2" name="图片 7" descr="C:\Users\fm\AppData\Roaming\Tencent\Users\44080509\QQ\WinTemp\RichOle\TS}L(OKQL8[]~N8%H$US~H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m\AppData\Roaming\Tencent\Users\44080509\QQ\WinTemp\RichOle\TS}L(OKQL8[]~N8%H$US~HW.png"/>
                    <pic:cNvPicPr>
                      <a:picLocks noChangeAspect="1" noChangeArrowheads="1"/>
                    </pic:cNvPicPr>
                  </pic:nvPicPr>
                  <pic:blipFill>
                    <a:blip r:embed="rId10"/>
                    <a:srcRect/>
                    <a:stretch>
                      <a:fillRect/>
                    </a:stretch>
                  </pic:blipFill>
                  <pic:spPr bwMode="auto">
                    <a:xfrm>
                      <a:off x="0" y="0"/>
                      <a:ext cx="585991" cy="181541"/>
                    </a:xfrm>
                    <a:prstGeom prst="rect">
                      <a:avLst/>
                    </a:prstGeom>
                    <a:noFill/>
                    <a:ln w="9525">
                      <a:noFill/>
                      <a:miter lim="800000"/>
                      <a:headEnd/>
                      <a:tailEnd/>
                    </a:ln>
                  </pic:spPr>
                </pic:pic>
              </a:graphicData>
            </a:graphic>
          </wp:inline>
        </w:drawing>
      </w:r>
      <w:r w:rsidR="00103624" w:rsidRPr="00D820BC">
        <w:rPr>
          <w:rFonts w:ascii="宋体" w:eastAsia="宋体" w:hAnsi="宋体" w:cs="宋体" w:hint="eastAsia"/>
          <w:kern w:val="0"/>
          <w:sz w:val="28"/>
          <w:szCs w:val="28"/>
        </w:rPr>
        <w:t>--</w:t>
      </w:r>
      <w:r w:rsidR="00103624" w:rsidRPr="00D820BC">
        <w:rPr>
          <w:noProof/>
          <w:kern w:val="0"/>
          <w:sz w:val="28"/>
          <w:szCs w:val="28"/>
        </w:rPr>
        <w:drawing>
          <wp:inline distT="0" distB="0" distL="0" distR="0">
            <wp:extent cx="657385" cy="191247"/>
            <wp:effectExtent l="19050" t="0" r="9365" b="0"/>
            <wp:docPr id="9" name="图片 9" descr="C:\Users\fm\AppData\Roaming\Tencent\Users\44080509\QQ\WinTemp\RichOle\OZGO`[KJIO879{Q547PR7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m\AppData\Roaming\Tencent\Users\44080509\QQ\WinTemp\RichOle\OZGO`[KJIO879{Q547PR7WN.png"/>
                    <pic:cNvPicPr>
                      <a:picLocks noChangeAspect="1" noChangeArrowheads="1"/>
                    </pic:cNvPicPr>
                  </pic:nvPicPr>
                  <pic:blipFill>
                    <a:blip r:embed="rId11"/>
                    <a:srcRect/>
                    <a:stretch>
                      <a:fillRect/>
                    </a:stretch>
                  </pic:blipFill>
                  <pic:spPr bwMode="auto">
                    <a:xfrm>
                      <a:off x="0" y="0"/>
                      <a:ext cx="658582" cy="191595"/>
                    </a:xfrm>
                    <a:prstGeom prst="rect">
                      <a:avLst/>
                    </a:prstGeom>
                    <a:noFill/>
                    <a:ln w="9525">
                      <a:noFill/>
                      <a:miter lim="800000"/>
                      <a:headEnd/>
                      <a:tailEnd/>
                    </a:ln>
                  </pic:spPr>
                </pic:pic>
              </a:graphicData>
            </a:graphic>
          </wp:inline>
        </w:drawing>
      </w:r>
      <w:r w:rsidR="00103624" w:rsidRPr="00D820BC">
        <w:rPr>
          <w:rFonts w:ascii="宋体" w:eastAsia="宋体" w:hAnsi="宋体" w:cs="宋体" w:hint="eastAsia"/>
          <w:kern w:val="0"/>
          <w:sz w:val="28"/>
          <w:szCs w:val="28"/>
        </w:rPr>
        <w:t>-----</w:t>
      </w:r>
      <w:r w:rsidR="0069732D" w:rsidRPr="00D820BC">
        <w:rPr>
          <w:rFonts w:ascii="宋体" w:eastAsia="宋体" w:hAnsi="宋体" w:cs="宋体"/>
          <w:noProof/>
          <w:kern w:val="0"/>
          <w:sz w:val="28"/>
          <w:szCs w:val="28"/>
        </w:rPr>
        <w:drawing>
          <wp:inline distT="0" distB="0" distL="0" distR="0">
            <wp:extent cx="801121" cy="633506"/>
            <wp:effectExtent l="19050" t="0" r="0" b="0"/>
            <wp:docPr id="3" name="图片 7" descr="C:\Users\fm\AppData\Roaming\Tencent\Users\44080509\QQ\WinTemp\RichOle\AA[%(NEP[7LFEDL2XKO$@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m\AppData\Roaming\Tencent\Users\44080509\QQ\WinTemp\RichOle\AA[%(NEP[7LFEDL2XKO$@G9.png"/>
                    <pic:cNvPicPr>
                      <a:picLocks noChangeAspect="1" noChangeArrowheads="1"/>
                    </pic:cNvPicPr>
                  </pic:nvPicPr>
                  <pic:blipFill>
                    <a:blip r:embed="rId12"/>
                    <a:srcRect/>
                    <a:stretch>
                      <a:fillRect/>
                    </a:stretch>
                  </pic:blipFill>
                  <pic:spPr bwMode="auto">
                    <a:xfrm>
                      <a:off x="0" y="0"/>
                      <a:ext cx="807288" cy="638383"/>
                    </a:xfrm>
                    <a:prstGeom prst="rect">
                      <a:avLst/>
                    </a:prstGeom>
                    <a:noFill/>
                    <a:ln w="9525">
                      <a:noFill/>
                      <a:miter lim="800000"/>
                      <a:headEnd/>
                      <a:tailEnd/>
                    </a:ln>
                  </pic:spPr>
                </pic:pic>
              </a:graphicData>
            </a:graphic>
          </wp:inline>
        </w:drawing>
      </w:r>
      <w:r w:rsidR="00103624" w:rsidRPr="00D820BC">
        <w:rPr>
          <w:rFonts w:ascii="宋体" w:eastAsia="宋体" w:hAnsi="宋体" w:cs="宋体" w:hint="eastAsia"/>
          <w:kern w:val="0"/>
          <w:sz w:val="28"/>
          <w:szCs w:val="28"/>
        </w:rPr>
        <w:t>----</w:t>
      </w:r>
      <w:r w:rsidR="0069732D" w:rsidRPr="00D820BC">
        <w:rPr>
          <w:rFonts w:ascii="宋体" w:eastAsia="宋体" w:hAnsi="宋体" w:cs="宋体"/>
          <w:noProof/>
          <w:kern w:val="0"/>
          <w:sz w:val="28"/>
          <w:szCs w:val="28"/>
        </w:rPr>
        <w:drawing>
          <wp:inline distT="0" distB="0" distL="0" distR="0">
            <wp:extent cx="901326" cy="178297"/>
            <wp:effectExtent l="19050" t="0" r="0" b="0"/>
            <wp:docPr id="11" name="图片 11" descr="C:\Users\fm\AppData\Roaming\Tencent\Users\44080509\QQ\WinTemp\RichOle\V8WAA}7(G)WVGG{~GE1~X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m\AppData\Roaming\Tencent\Users\44080509\QQ\WinTemp\RichOle\V8WAA}7(G)WVGG{~GE1~XF2.png"/>
                    <pic:cNvPicPr>
                      <a:picLocks noChangeAspect="1" noChangeArrowheads="1"/>
                    </pic:cNvPicPr>
                  </pic:nvPicPr>
                  <pic:blipFill>
                    <a:blip r:embed="rId13"/>
                    <a:srcRect/>
                    <a:stretch>
                      <a:fillRect/>
                    </a:stretch>
                  </pic:blipFill>
                  <pic:spPr bwMode="auto">
                    <a:xfrm>
                      <a:off x="0" y="0"/>
                      <a:ext cx="902113" cy="178453"/>
                    </a:xfrm>
                    <a:prstGeom prst="rect">
                      <a:avLst/>
                    </a:prstGeom>
                    <a:noFill/>
                    <a:ln w="9525">
                      <a:noFill/>
                      <a:miter lim="800000"/>
                      <a:headEnd/>
                      <a:tailEnd/>
                    </a:ln>
                  </pic:spPr>
                </pic:pic>
              </a:graphicData>
            </a:graphic>
          </wp:inline>
        </w:drawing>
      </w:r>
    </w:p>
    <w:p w:rsidR="00103624" w:rsidRPr="00D820BC" w:rsidRDefault="00103624" w:rsidP="004B4AE0">
      <w:pPr>
        <w:rPr>
          <w:rFonts w:ascii="宋体" w:eastAsia="宋体" w:hAnsi="宋体" w:cs="宋体"/>
          <w:kern w:val="0"/>
          <w:sz w:val="28"/>
          <w:szCs w:val="28"/>
        </w:rPr>
      </w:pPr>
      <w:r w:rsidRPr="00D820BC">
        <w:rPr>
          <w:rFonts w:ascii="宋体" w:eastAsia="宋体" w:hAnsi="宋体" w:cs="宋体" w:hint="eastAsia"/>
          <w:kern w:val="0"/>
          <w:sz w:val="28"/>
          <w:szCs w:val="28"/>
        </w:rPr>
        <w:t xml:space="preserve">5.点击 </w:t>
      </w:r>
      <w:r w:rsidR="00723EEC" w:rsidRPr="00D820BC">
        <w:rPr>
          <w:rFonts w:ascii="宋体" w:eastAsia="宋体" w:hAnsi="宋体" w:cs="宋体" w:hint="eastAsia"/>
          <w:kern w:val="0"/>
          <w:sz w:val="28"/>
          <w:szCs w:val="28"/>
        </w:rPr>
        <w:t>每月党费缴纳计算（参考）</w:t>
      </w:r>
      <w:r w:rsidRPr="00D820BC">
        <w:rPr>
          <w:rFonts w:ascii="宋体" w:eastAsia="宋体" w:hAnsi="宋体" w:cs="宋体" w:hint="eastAsia"/>
          <w:kern w:val="0"/>
          <w:sz w:val="28"/>
          <w:szCs w:val="28"/>
        </w:rPr>
        <w:t>后</w:t>
      </w:r>
      <w:r w:rsidR="00723EEC" w:rsidRPr="00D820BC">
        <w:rPr>
          <w:rFonts w:ascii="宋体" w:eastAsia="宋体" w:hAnsi="宋体" w:cs="宋体" w:hint="eastAsia"/>
          <w:kern w:val="0"/>
          <w:sz w:val="28"/>
          <w:szCs w:val="28"/>
        </w:rPr>
        <w:t>出现相应的参考计算结果，数据从2017年3月起计</w:t>
      </w:r>
      <w:r w:rsidRPr="00D820BC">
        <w:rPr>
          <w:rFonts w:ascii="宋体" w:eastAsia="宋体" w:hAnsi="宋体" w:cs="宋体" w:hint="eastAsia"/>
          <w:kern w:val="0"/>
          <w:sz w:val="28"/>
          <w:szCs w:val="28"/>
        </w:rPr>
        <w:t>：</w:t>
      </w:r>
    </w:p>
    <w:p w:rsidR="00E14114" w:rsidRDefault="00836B26" w:rsidP="00E14114">
      <w:pPr>
        <w:widowControl/>
        <w:jc w:val="left"/>
        <w:rPr>
          <w:rFonts w:ascii="宋体" w:eastAsia="宋体" w:hAnsi="宋体" w:cs="宋体"/>
          <w:kern w:val="0"/>
          <w:sz w:val="28"/>
          <w:szCs w:val="28"/>
        </w:rPr>
      </w:pPr>
      <w:r w:rsidRPr="00D820BC">
        <w:rPr>
          <w:rFonts w:ascii="宋体" w:eastAsia="宋体" w:hAnsi="宋体" w:cs="宋体" w:hint="eastAsia"/>
          <w:kern w:val="0"/>
          <w:sz w:val="28"/>
          <w:szCs w:val="28"/>
        </w:rPr>
        <w:t xml:space="preserve">                                               </w:t>
      </w:r>
    </w:p>
    <w:p w:rsidR="00E14114" w:rsidRDefault="00E14114" w:rsidP="00E14114">
      <w:pPr>
        <w:widowControl/>
        <w:jc w:val="left"/>
        <w:rPr>
          <w:rFonts w:ascii="宋体" w:eastAsia="宋体" w:hAnsi="宋体" w:cs="宋体"/>
          <w:kern w:val="0"/>
          <w:sz w:val="28"/>
          <w:szCs w:val="28"/>
        </w:rPr>
      </w:pPr>
    </w:p>
    <w:p w:rsidR="00836B26" w:rsidRPr="00D820BC" w:rsidRDefault="00836B26" w:rsidP="00E14114">
      <w:pPr>
        <w:widowControl/>
        <w:ind w:firstLineChars="2200" w:firstLine="6160"/>
        <w:jc w:val="left"/>
        <w:rPr>
          <w:rFonts w:ascii="宋体" w:eastAsia="宋体" w:hAnsi="宋体" w:cs="宋体"/>
          <w:kern w:val="0"/>
          <w:sz w:val="28"/>
          <w:szCs w:val="28"/>
        </w:rPr>
      </w:pPr>
      <w:r w:rsidRPr="00D820BC">
        <w:rPr>
          <w:rFonts w:ascii="宋体" w:eastAsia="宋体" w:hAnsi="宋体" w:cs="宋体" w:hint="eastAsia"/>
          <w:kern w:val="0"/>
          <w:sz w:val="28"/>
          <w:szCs w:val="28"/>
        </w:rPr>
        <w:t xml:space="preserve"> 计划财务部</w:t>
      </w:r>
    </w:p>
    <w:p w:rsidR="00103624" w:rsidRPr="00D820BC" w:rsidRDefault="00836B26" w:rsidP="002C6625">
      <w:pPr>
        <w:widowControl/>
        <w:jc w:val="left"/>
        <w:rPr>
          <w:rFonts w:ascii="宋体" w:eastAsia="宋体" w:hAnsi="宋体" w:cs="宋体"/>
          <w:kern w:val="0"/>
          <w:sz w:val="28"/>
          <w:szCs w:val="28"/>
        </w:rPr>
      </w:pPr>
      <w:r w:rsidRPr="00D820BC">
        <w:rPr>
          <w:rFonts w:ascii="宋体" w:eastAsia="宋体" w:hAnsi="宋体" w:cs="宋体" w:hint="eastAsia"/>
          <w:kern w:val="0"/>
          <w:sz w:val="28"/>
          <w:szCs w:val="28"/>
        </w:rPr>
        <w:t xml:space="preserve">                  </w:t>
      </w:r>
      <w:r w:rsidR="00E14114">
        <w:rPr>
          <w:rFonts w:ascii="宋体" w:eastAsia="宋体" w:hAnsi="宋体" w:cs="宋体" w:hint="eastAsia"/>
          <w:kern w:val="0"/>
          <w:sz w:val="28"/>
          <w:szCs w:val="28"/>
        </w:rPr>
        <w:t xml:space="preserve">                         </w:t>
      </w:r>
      <w:r w:rsidRPr="00D820BC">
        <w:rPr>
          <w:rFonts w:ascii="宋体" w:eastAsia="宋体" w:hAnsi="宋体" w:cs="宋体" w:hint="eastAsia"/>
          <w:kern w:val="0"/>
          <w:sz w:val="28"/>
          <w:szCs w:val="28"/>
        </w:rPr>
        <w:t>2017年3月</w:t>
      </w:r>
      <w:r w:rsidR="004B4AE0" w:rsidRPr="00D820BC">
        <w:rPr>
          <w:rFonts w:ascii="宋体" w:eastAsia="宋体" w:hAnsi="宋体" w:cs="宋体" w:hint="eastAsia"/>
          <w:kern w:val="0"/>
          <w:sz w:val="28"/>
          <w:szCs w:val="28"/>
        </w:rPr>
        <w:t>26</w:t>
      </w:r>
      <w:r w:rsidRPr="00D820BC">
        <w:rPr>
          <w:rFonts w:ascii="宋体" w:eastAsia="宋体" w:hAnsi="宋体" w:cs="宋体" w:hint="eastAsia"/>
          <w:kern w:val="0"/>
          <w:sz w:val="28"/>
          <w:szCs w:val="28"/>
        </w:rPr>
        <w:t>日</w:t>
      </w:r>
    </w:p>
    <w:sectPr w:rsidR="00103624" w:rsidRPr="00D820BC" w:rsidSect="00822C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11" w:rsidRDefault="00D92611" w:rsidP="00A91166">
      <w:r>
        <w:separator/>
      </w:r>
    </w:p>
  </w:endnote>
  <w:endnote w:type="continuationSeparator" w:id="1">
    <w:p w:rsidR="00D92611" w:rsidRDefault="00D92611" w:rsidP="00A91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11" w:rsidRDefault="00D92611" w:rsidP="00A91166">
      <w:r>
        <w:separator/>
      </w:r>
    </w:p>
  </w:footnote>
  <w:footnote w:type="continuationSeparator" w:id="1">
    <w:p w:rsidR="00D92611" w:rsidRDefault="00D92611" w:rsidP="00A911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7425D"/>
    <w:multiLevelType w:val="hybridMultilevel"/>
    <w:tmpl w:val="842E42B6"/>
    <w:lvl w:ilvl="0" w:tplc="FF6EA1EC">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166"/>
    <w:rsid w:val="00040FE6"/>
    <w:rsid w:val="000707DF"/>
    <w:rsid w:val="000E19BB"/>
    <w:rsid w:val="00103624"/>
    <w:rsid w:val="00153569"/>
    <w:rsid w:val="00186D08"/>
    <w:rsid w:val="001D759A"/>
    <w:rsid w:val="002173EC"/>
    <w:rsid w:val="002C6625"/>
    <w:rsid w:val="00372426"/>
    <w:rsid w:val="004B4AE0"/>
    <w:rsid w:val="004B5F04"/>
    <w:rsid w:val="005530A3"/>
    <w:rsid w:val="00570384"/>
    <w:rsid w:val="00647BE4"/>
    <w:rsid w:val="0069732D"/>
    <w:rsid w:val="00723EEC"/>
    <w:rsid w:val="00822C30"/>
    <w:rsid w:val="00836B26"/>
    <w:rsid w:val="00965AEB"/>
    <w:rsid w:val="00966BA5"/>
    <w:rsid w:val="009E61A7"/>
    <w:rsid w:val="00A27851"/>
    <w:rsid w:val="00A91166"/>
    <w:rsid w:val="00AA72C2"/>
    <w:rsid w:val="00C920CA"/>
    <w:rsid w:val="00CC7153"/>
    <w:rsid w:val="00CD3975"/>
    <w:rsid w:val="00D169E7"/>
    <w:rsid w:val="00D43514"/>
    <w:rsid w:val="00D820BC"/>
    <w:rsid w:val="00D8225B"/>
    <w:rsid w:val="00D86589"/>
    <w:rsid w:val="00D92611"/>
    <w:rsid w:val="00E14114"/>
    <w:rsid w:val="00E54AE2"/>
    <w:rsid w:val="00F33B9F"/>
    <w:rsid w:val="00F77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C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11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1166"/>
    <w:rPr>
      <w:sz w:val="18"/>
      <w:szCs w:val="18"/>
    </w:rPr>
  </w:style>
  <w:style w:type="paragraph" w:styleId="a4">
    <w:name w:val="footer"/>
    <w:basedOn w:val="a"/>
    <w:link w:val="Char0"/>
    <w:uiPriority w:val="99"/>
    <w:semiHidden/>
    <w:unhideWhenUsed/>
    <w:rsid w:val="00A911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1166"/>
    <w:rPr>
      <w:sz w:val="18"/>
      <w:szCs w:val="18"/>
    </w:rPr>
  </w:style>
  <w:style w:type="character" w:styleId="a5">
    <w:name w:val="Hyperlink"/>
    <w:basedOn w:val="a0"/>
    <w:uiPriority w:val="99"/>
    <w:unhideWhenUsed/>
    <w:rsid w:val="00103624"/>
    <w:rPr>
      <w:color w:val="0000FF" w:themeColor="hyperlink"/>
      <w:u w:val="single"/>
    </w:rPr>
  </w:style>
  <w:style w:type="paragraph" w:styleId="a6">
    <w:name w:val="List Paragraph"/>
    <w:basedOn w:val="a"/>
    <w:uiPriority w:val="34"/>
    <w:qFormat/>
    <w:rsid w:val="00103624"/>
    <w:pPr>
      <w:ind w:firstLineChars="200" w:firstLine="420"/>
    </w:pPr>
  </w:style>
  <w:style w:type="paragraph" w:styleId="a7">
    <w:name w:val="Balloon Text"/>
    <w:basedOn w:val="a"/>
    <w:link w:val="Char1"/>
    <w:uiPriority w:val="99"/>
    <w:semiHidden/>
    <w:unhideWhenUsed/>
    <w:rsid w:val="00103624"/>
    <w:rPr>
      <w:sz w:val="18"/>
      <w:szCs w:val="18"/>
    </w:rPr>
  </w:style>
  <w:style w:type="character" w:customStyle="1" w:styleId="Char1">
    <w:name w:val="批注框文本 Char"/>
    <w:basedOn w:val="a0"/>
    <w:link w:val="a7"/>
    <w:uiPriority w:val="99"/>
    <w:semiHidden/>
    <w:rsid w:val="00103624"/>
    <w:rPr>
      <w:sz w:val="18"/>
      <w:szCs w:val="18"/>
    </w:rPr>
  </w:style>
</w:styles>
</file>

<file path=word/webSettings.xml><?xml version="1.0" encoding="utf-8"?>
<w:webSettings xmlns:r="http://schemas.openxmlformats.org/officeDocument/2006/relationships" xmlns:w="http://schemas.openxmlformats.org/wordprocessingml/2006/main">
  <w:divs>
    <w:div w:id="231547548">
      <w:bodyDiv w:val="1"/>
      <w:marLeft w:val="0"/>
      <w:marRight w:val="0"/>
      <w:marTop w:val="0"/>
      <w:marBottom w:val="0"/>
      <w:divBdr>
        <w:top w:val="none" w:sz="0" w:space="0" w:color="auto"/>
        <w:left w:val="none" w:sz="0" w:space="0" w:color="auto"/>
        <w:bottom w:val="none" w:sz="0" w:space="0" w:color="auto"/>
        <w:right w:val="none" w:sz="0" w:space="0" w:color="auto"/>
      </w:divBdr>
      <w:divsChild>
        <w:div w:id="470902982">
          <w:marLeft w:val="0"/>
          <w:marRight w:val="0"/>
          <w:marTop w:val="0"/>
          <w:marBottom w:val="0"/>
          <w:divBdr>
            <w:top w:val="none" w:sz="0" w:space="0" w:color="auto"/>
            <w:left w:val="none" w:sz="0" w:space="0" w:color="auto"/>
            <w:bottom w:val="none" w:sz="0" w:space="0" w:color="auto"/>
            <w:right w:val="none" w:sz="0" w:space="0" w:color="auto"/>
          </w:divBdr>
        </w:div>
      </w:divsChild>
    </w:div>
    <w:div w:id="578101852">
      <w:bodyDiv w:val="1"/>
      <w:marLeft w:val="0"/>
      <w:marRight w:val="0"/>
      <w:marTop w:val="0"/>
      <w:marBottom w:val="0"/>
      <w:divBdr>
        <w:top w:val="none" w:sz="0" w:space="0" w:color="auto"/>
        <w:left w:val="none" w:sz="0" w:space="0" w:color="auto"/>
        <w:bottom w:val="none" w:sz="0" w:space="0" w:color="auto"/>
        <w:right w:val="none" w:sz="0" w:space="0" w:color="auto"/>
      </w:divBdr>
      <w:divsChild>
        <w:div w:id="1313485535">
          <w:marLeft w:val="0"/>
          <w:marRight w:val="0"/>
          <w:marTop w:val="0"/>
          <w:marBottom w:val="0"/>
          <w:divBdr>
            <w:top w:val="none" w:sz="0" w:space="0" w:color="auto"/>
            <w:left w:val="none" w:sz="0" w:space="0" w:color="auto"/>
            <w:bottom w:val="none" w:sz="0" w:space="0" w:color="auto"/>
            <w:right w:val="none" w:sz="0" w:space="0" w:color="auto"/>
          </w:divBdr>
        </w:div>
      </w:divsChild>
    </w:div>
    <w:div w:id="588657536">
      <w:bodyDiv w:val="1"/>
      <w:marLeft w:val="0"/>
      <w:marRight w:val="0"/>
      <w:marTop w:val="0"/>
      <w:marBottom w:val="0"/>
      <w:divBdr>
        <w:top w:val="none" w:sz="0" w:space="0" w:color="auto"/>
        <w:left w:val="none" w:sz="0" w:space="0" w:color="auto"/>
        <w:bottom w:val="none" w:sz="0" w:space="0" w:color="auto"/>
        <w:right w:val="none" w:sz="0" w:space="0" w:color="auto"/>
      </w:divBdr>
      <w:divsChild>
        <w:div w:id="1960337612">
          <w:marLeft w:val="0"/>
          <w:marRight w:val="0"/>
          <w:marTop w:val="0"/>
          <w:marBottom w:val="0"/>
          <w:divBdr>
            <w:top w:val="none" w:sz="0" w:space="0" w:color="auto"/>
            <w:left w:val="none" w:sz="0" w:space="0" w:color="auto"/>
            <w:bottom w:val="none" w:sz="0" w:space="0" w:color="auto"/>
            <w:right w:val="none" w:sz="0" w:space="0" w:color="auto"/>
          </w:divBdr>
        </w:div>
      </w:divsChild>
    </w:div>
    <w:div w:id="671876060">
      <w:bodyDiv w:val="1"/>
      <w:marLeft w:val="0"/>
      <w:marRight w:val="0"/>
      <w:marTop w:val="0"/>
      <w:marBottom w:val="0"/>
      <w:divBdr>
        <w:top w:val="none" w:sz="0" w:space="0" w:color="auto"/>
        <w:left w:val="none" w:sz="0" w:space="0" w:color="auto"/>
        <w:bottom w:val="none" w:sz="0" w:space="0" w:color="auto"/>
        <w:right w:val="none" w:sz="0" w:space="0" w:color="auto"/>
      </w:divBdr>
      <w:divsChild>
        <w:div w:id="567957428">
          <w:marLeft w:val="0"/>
          <w:marRight w:val="0"/>
          <w:marTop w:val="0"/>
          <w:marBottom w:val="0"/>
          <w:divBdr>
            <w:top w:val="none" w:sz="0" w:space="0" w:color="auto"/>
            <w:left w:val="none" w:sz="0" w:space="0" w:color="auto"/>
            <w:bottom w:val="none" w:sz="0" w:space="0" w:color="auto"/>
            <w:right w:val="none" w:sz="0" w:space="0" w:color="auto"/>
          </w:divBdr>
        </w:div>
      </w:divsChild>
    </w:div>
    <w:div w:id="698431786">
      <w:bodyDiv w:val="1"/>
      <w:marLeft w:val="0"/>
      <w:marRight w:val="0"/>
      <w:marTop w:val="0"/>
      <w:marBottom w:val="0"/>
      <w:divBdr>
        <w:top w:val="none" w:sz="0" w:space="0" w:color="auto"/>
        <w:left w:val="none" w:sz="0" w:space="0" w:color="auto"/>
        <w:bottom w:val="none" w:sz="0" w:space="0" w:color="auto"/>
        <w:right w:val="none" w:sz="0" w:space="0" w:color="auto"/>
      </w:divBdr>
      <w:divsChild>
        <w:div w:id="1506900394">
          <w:marLeft w:val="0"/>
          <w:marRight w:val="0"/>
          <w:marTop w:val="0"/>
          <w:marBottom w:val="0"/>
          <w:divBdr>
            <w:top w:val="none" w:sz="0" w:space="0" w:color="auto"/>
            <w:left w:val="none" w:sz="0" w:space="0" w:color="auto"/>
            <w:bottom w:val="none" w:sz="0" w:space="0" w:color="auto"/>
            <w:right w:val="none" w:sz="0" w:space="0" w:color="auto"/>
          </w:divBdr>
        </w:div>
      </w:divsChild>
    </w:div>
    <w:div w:id="846293030">
      <w:bodyDiv w:val="1"/>
      <w:marLeft w:val="0"/>
      <w:marRight w:val="0"/>
      <w:marTop w:val="0"/>
      <w:marBottom w:val="0"/>
      <w:divBdr>
        <w:top w:val="none" w:sz="0" w:space="0" w:color="auto"/>
        <w:left w:val="none" w:sz="0" w:space="0" w:color="auto"/>
        <w:bottom w:val="none" w:sz="0" w:space="0" w:color="auto"/>
        <w:right w:val="none" w:sz="0" w:space="0" w:color="auto"/>
      </w:divBdr>
      <w:divsChild>
        <w:div w:id="1951231198">
          <w:marLeft w:val="0"/>
          <w:marRight w:val="0"/>
          <w:marTop w:val="0"/>
          <w:marBottom w:val="0"/>
          <w:divBdr>
            <w:top w:val="none" w:sz="0" w:space="0" w:color="auto"/>
            <w:left w:val="none" w:sz="0" w:space="0" w:color="auto"/>
            <w:bottom w:val="none" w:sz="0" w:space="0" w:color="auto"/>
            <w:right w:val="none" w:sz="0" w:space="0" w:color="auto"/>
          </w:divBdr>
        </w:div>
      </w:divsChild>
    </w:div>
    <w:div w:id="869807634">
      <w:bodyDiv w:val="1"/>
      <w:marLeft w:val="0"/>
      <w:marRight w:val="0"/>
      <w:marTop w:val="0"/>
      <w:marBottom w:val="0"/>
      <w:divBdr>
        <w:top w:val="none" w:sz="0" w:space="0" w:color="auto"/>
        <w:left w:val="none" w:sz="0" w:space="0" w:color="auto"/>
        <w:bottom w:val="none" w:sz="0" w:space="0" w:color="auto"/>
        <w:right w:val="none" w:sz="0" w:space="0" w:color="auto"/>
      </w:divBdr>
      <w:divsChild>
        <w:div w:id="1898080875">
          <w:marLeft w:val="0"/>
          <w:marRight w:val="0"/>
          <w:marTop w:val="0"/>
          <w:marBottom w:val="0"/>
          <w:divBdr>
            <w:top w:val="none" w:sz="0" w:space="0" w:color="auto"/>
            <w:left w:val="none" w:sz="0" w:space="0" w:color="auto"/>
            <w:bottom w:val="none" w:sz="0" w:space="0" w:color="auto"/>
            <w:right w:val="none" w:sz="0" w:space="0" w:color="auto"/>
          </w:divBdr>
        </w:div>
      </w:divsChild>
    </w:div>
    <w:div w:id="970524869">
      <w:bodyDiv w:val="1"/>
      <w:marLeft w:val="0"/>
      <w:marRight w:val="0"/>
      <w:marTop w:val="0"/>
      <w:marBottom w:val="0"/>
      <w:divBdr>
        <w:top w:val="none" w:sz="0" w:space="0" w:color="auto"/>
        <w:left w:val="none" w:sz="0" w:space="0" w:color="auto"/>
        <w:bottom w:val="none" w:sz="0" w:space="0" w:color="auto"/>
        <w:right w:val="none" w:sz="0" w:space="0" w:color="auto"/>
      </w:divBdr>
      <w:divsChild>
        <w:div w:id="243414281">
          <w:marLeft w:val="0"/>
          <w:marRight w:val="0"/>
          <w:marTop w:val="0"/>
          <w:marBottom w:val="0"/>
          <w:divBdr>
            <w:top w:val="none" w:sz="0" w:space="0" w:color="auto"/>
            <w:left w:val="none" w:sz="0" w:space="0" w:color="auto"/>
            <w:bottom w:val="none" w:sz="0" w:space="0" w:color="auto"/>
            <w:right w:val="none" w:sz="0" w:space="0" w:color="auto"/>
          </w:divBdr>
        </w:div>
      </w:divsChild>
    </w:div>
    <w:div w:id="1051466861">
      <w:bodyDiv w:val="1"/>
      <w:marLeft w:val="0"/>
      <w:marRight w:val="0"/>
      <w:marTop w:val="0"/>
      <w:marBottom w:val="0"/>
      <w:divBdr>
        <w:top w:val="none" w:sz="0" w:space="0" w:color="auto"/>
        <w:left w:val="none" w:sz="0" w:space="0" w:color="auto"/>
        <w:bottom w:val="none" w:sz="0" w:space="0" w:color="auto"/>
        <w:right w:val="none" w:sz="0" w:space="0" w:color="auto"/>
      </w:divBdr>
      <w:divsChild>
        <w:div w:id="1644579260">
          <w:marLeft w:val="0"/>
          <w:marRight w:val="0"/>
          <w:marTop w:val="0"/>
          <w:marBottom w:val="0"/>
          <w:divBdr>
            <w:top w:val="none" w:sz="0" w:space="0" w:color="auto"/>
            <w:left w:val="none" w:sz="0" w:space="0" w:color="auto"/>
            <w:bottom w:val="none" w:sz="0" w:space="0" w:color="auto"/>
            <w:right w:val="none" w:sz="0" w:space="0" w:color="auto"/>
          </w:divBdr>
        </w:div>
      </w:divsChild>
    </w:div>
    <w:div w:id="1064646756">
      <w:bodyDiv w:val="1"/>
      <w:marLeft w:val="0"/>
      <w:marRight w:val="0"/>
      <w:marTop w:val="0"/>
      <w:marBottom w:val="0"/>
      <w:divBdr>
        <w:top w:val="none" w:sz="0" w:space="0" w:color="auto"/>
        <w:left w:val="none" w:sz="0" w:space="0" w:color="auto"/>
        <w:bottom w:val="none" w:sz="0" w:space="0" w:color="auto"/>
        <w:right w:val="none" w:sz="0" w:space="0" w:color="auto"/>
      </w:divBdr>
      <w:divsChild>
        <w:div w:id="1303732112">
          <w:marLeft w:val="0"/>
          <w:marRight w:val="0"/>
          <w:marTop w:val="0"/>
          <w:marBottom w:val="0"/>
          <w:divBdr>
            <w:top w:val="none" w:sz="0" w:space="0" w:color="auto"/>
            <w:left w:val="none" w:sz="0" w:space="0" w:color="auto"/>
            <w:bottom w:val="none" w:sz="0" w:space="0" w:color="auto"/>
            <w:right w:val="none" w:sz="0" w:space="0" w:color="auto"/>
          </w:divBdr>
        </w:div>
      </w:divsChild>
    </w:div>
    <w:div w:id="1099641464">
      <w:bodyDiv w:val="1"/>
      <w:marLeft w:val="0"/>
      <w:marRight w:val="0"/>
      <w:marTop w:val="0"/>
      <w:marBottom w:val="0"/>
      <w:divBdr>
        <w:top w:val="none" w:sz="0" w:space="0" w:color="auto"/>
        <w:left w:val="none" w:sz="0" w:space="0" w:color="auto"/>
        <w:bottom w:val="none" w:sz="0" w:space="0" w:color="auto"/>
        <w:right w:val="none" w:sz="0" w:space="0" w:color="auto"/>
      </w:divBdr>
      <w:divsChild>
        <w:div w:id="1338649621">
          <w:marLeft w:val="0"/>
          <w:marRight w:val="0"/>
          <w:marTop w:val="0"/>
          <w:marBottom w:val="0"/>
          <w:divBdr>
            <w:top w:val="none" w:sz="0" w:space="0" w:color="auto"/>
            <w:left w:val="none" w:sz="0" w:space="0" w:color="auto"/>
            <w:bottom w:val="none" w:sz="0" w:space="0" w:color="auto"/>
            <w:right w:val="none" w:sz="0" w:space="0" w:color="auto"/>
          </w:divBdr>
        </w:div>
      </w:divsChild>
    </w:div>
    <w:div w:id="1176110515">
      <w:bodyDiv w:val="1"/>
      <w:marLeft w:val="0"/>
      <w:marRight w:val="0"/>
      <w:marTop w:val="0"/>
      <w:marBottom w:val="0"/>
      <w:divBdr>
        <w:top w:val="none" w:sz="0" w:space="0" w:color="auto"/>
        <w:left w:val="none" w:sz="0" w:space="0" w:color="auto"/>
        <w:bottom w:val="none" w:sz="0" w:space="0" w:color="auto"/>
        <w:right w:val="none" w:sz="0" w:space="0" w:color="auto"/>
      </w:divBdr>
      <w:divsChild>
        <w:div w:id="750810822">
          <w:marLeft w:val="0"/>
          <w:marRight w:val="0"/>
          <w:marTop w:val="0"/>
          <w:marBottom w:val="0"/>
          <w:divBdr>
            <w:top w:val="none" w:sz="0" w:space="0" w:color="auto"/>
            <w:left w:val="none" w:sz="0" w:space="0" w:color="auto"/>
            <w:bottom w:val="none" w:sz="0" w:space="0" w:color="auto"/>
            <w:right w:val="none" w:sz="0" w:space="0" w:color="auto"/>
          </w:divBdr>
        </w:div>
      </w:divsChild>
    </w:div>
    <w:div w:id="1456367430">
      <w:bodyDiv w:val="1"/>
      <w:marLeft w:val="0"/>
      <w:marRight w:val="0"/>
      <w:marTop w:val="0"/>
      <w:marBottom w:val="0"/>
      <w:divBdr>
        <w:top w:val="none" w:sz="0" w:space="0" w:color="auto"/>
        <w:left w:val="none" w:sz="0" w:space="0" w:color="auto"/>
        <w:bottom w:val="none" w:sz="0" w:space="0" w:color="auto"/>
        <w:right w:val="none" w:sz="0" w:space="0" w:color="auto"/>
      </w:divBdr>
      <w:divsChild>
        <w:div w:id="1293443668">
          <w:marLeft w:val="0"/>
          <w:marRight w:val="0"/>
          <w:marTop w:val="0"/>
          <w:marBottom w:val="0"/>
          <w:divBdr>
            <w:top w:val="none" w:sz="0" w:space="0" w:color="auto"/>
            <w:left w:val="none" w:sz="0" w:space="0" w:color="auto"/>
            <w:bottom w:val="none" w:sz="0" w:space="0" w:color="auto"/>
            <w:right w:val="none" w:sz="0" w:space="0" w:color="auto"/>
          </w:divBdr>
        </w:div>
      </w:divsChild>
    </w:div>
    <w:div w:id="1460609080">
      <w:bodyDiv w:val="1"/>
      <w:marLeft w:val="0"/>
      <w:marRight w:val="0"/>
      <w:marTop w:val="0"/>
      <w:marBottom w:val="0"/>
      <w:divBdr>
        <w:top w:val="none" w:sz="0" w:space="0" w:color="auto"/>
        <w:left w:val="none" w:sz="0" w:space="0" w:color="auto"/>
        <w:bottom w:val="none" w:sz="0" w:space="0" w:color="auto"/>
        <w:right w:val="none" w:sz="0" w:space="0" w:color="auto"/>
      </w:divBdr>
      <w:divsChild>
        <w:div w:id="1174343813">
          <w:marLeft w:val="0"/>
          <w:marRight w:val="0"/>
          <w:marTop w:val="0"/>
          <w:marBottom w:val="0"/>
          <w:divBdr>
            <w:top w:val="none" w:sz="0" w:space="0" w:color="auto"/>
            <w:left w:val="none" w:sz="0" w:space="0" w:color="auto"/>
            <w:bottom w:val="none" w:sz="0" w:space="0" w:color="auto"/>
            <w:right w:val="none" w:sz="0" w:space="0" w:color="auto"/>
          </w:divBdr>
        </w:div>
      </w:divsChild>
    </w:div>
    <w:div w:id="1663048779">
      <w:bodyDiv w:val="1"/>
      <w:marLeft w:val="0"/>
      <w:marRight w:val="0"/>
      <w:marTop w:val="0"/>
      <w:marBottom w:val="0"/>
      <w:divBdr>
        <w:top w:val="none" w:sz="0" w:space="0" w:color="auto"/>
        <w:left w:val="none" w:sz="0" w:space="0" w:color="auto"/>
        <w:bottom w:val="none" w:sz="0" w:space="0" w:color="auto"/>
        <w:right w:val="none" w:sz="0" w:space="0" w:color="auto"/>
      </w:divBdr>
      <w:divsChild>
        <w:div w:id="344988082">
          <w:marLeft w:val="0"/>
          <w:marRight w:val="0"/>
          <w:marTop w:val="0"/>
          <w:marBottom w:val="0"/>
          <w:divBdr>
            <w:top w:val="none" w:sz="0" w:space="0" w:color="auto"/>
            <w:left w:val="none" w:sz="0" w:space="0" w:color="auto"/>
            <w:bottom w:val="none" w:sz="0" w:space="0" w:color="auto"/>
            <w:right w:val="none" w:sz="0" w:space="0" w:color="auto"/>
          </w:divBdr>
        </w:div>
      </w:divsChild>
    </w:div>
    <w:div w:id="1720206836">
      <w:bodyDiv w:val="1"/>
      <w:marLeft w:val="0"/>
      <w:marRight w:val="0"/>
      <w:marTop w:val="0"/>
      <w:marBottom w:val="0"/>
      <w:divBdr>
        <w:top w:val="none" w:sz="0" w:space="0" w:color="auto"/>
        <w:left w:val="none" w:sz="0" w:space="0" w:color="auto"/>
        <w:bottom w:val="none" w:sz="0" w:space="0" w:color="auto"/>
        <w:right w:val="none" w:sz="0" w:space="0" w:color="auto"/>
      </w:divBdr>
      <w:divsChild>
        <w:div w:id="1567371183">
          <w:marLeft w:val="0"/>
          <w:marRight w:val="0"/>
          <w:marTop w:val="0"/>
          <w:marBottom w:val="0"/>
          <w:divBdr>
            <w:top w:val="none" w:sz="0" w:space="0" w:color="auto"/>
            <w:left w:val="none" w:sz="0" w:space="0" w:color="auto"/>
            <w:bottom w:val="none" w:sz="0" w:space="0" w:color="auto"/>
            <w:right w:val="none" w:sz="0" w:space="0" w:color="auto"/>
          </w:divBdr>
        </w:div>
      </w:divsChild>
    </w:div>
    <w:div w:id="1821728225">
      <w:bodyDiv w:val="1"/>
      <w:marLeft w:val="0"/>
      <w:marRight w:val="0"/>
      <w:marTop w:val="0"/>
      <w:marBottom w:val="0"/>
      <w:divBdr>
        <w:top w:val="none" w:sz="0" w:space="0" w:color="auto"/>
        <w:left w:val="none" w:sz="0" w:space="0" w:color="auto"/>
        <w:bottom w:val="none" w:sz="0" w:space="0" w:color="auto"/>
        <w:right w:val="none" w:sz="0" w:space="0" w:color="auto"/>
      </w:divBdr>
      <w:divsChild>
        <w:div w:id="1062557568">
          <w:marLeft w:val="0"/>
          <w:marRight w:val="0"/>
          <w:marTop w:val="0"/>
          <w:marBottom w:val="0"/>
          <w:divBdr>
            <w:top w:val="none" w:sz="0" w:space="0" w:color="auto"/>
            <w:left w:val="none" w:sz="0" w:space="0" w:color="auto"/>
            <w:bottom w:val="none" w:sz="0" w:space="0" w:color="auto"/>
            <w:right w:val="none" w:sz="0" w:space="0" w:color="auto"/>
          </w:divBdr>
        </w:div>
      </w:divsChild>
    </w:div>
    <w:div w:id="1916278673">
      <w:bodyDiv w:val="1"/>
      <w:marLeft w:val="0"/>
      <w:marRight w:val="0"/>
      <w:marTop w:val="0"/>
      <w:marBottom w:val="0"/>
      <w:divBdr>
        <w:top w:val="none" w:sz="0" w:space="0" w:color="auto"/>
        <w:left w:val="none" w:sz="0" w:space="0" w:color="auto"/>
        <w:bottom w:val="none" w:sz="0" w:space="0" w:color="auto"/>
        <w:right w:val="none" w:sz="0" w:space="0" w:color="auto"/>
      </w:divBdr>
      <w:divsChild>
        <w:div w:id="2043508197">
          <w:marLeft w:val="0"/>
          <w:marRight w:val="0"/>
          <w:marTop w:val="0"/>
          <w:marBottom w:val="0"/>
          <w:divBdr>
            <w:top w:val="none" w:sz="0" w:space="0" w:color="auto"/>
            <w:left w:val="none" w:sz="0" w:space="0" w:color="auto"/>
            <w:bottom w:val="none" w:sz="0" w:space="0" w:color="auto"/>
            <w:right w:val="none" w:sz="0" w:space="0" w:color="auto"/>
          </w:divBdr>
        </w:div>
      </w:divsChild>
    </w:div>
    <w:div w:id="1958439961">
      <w:bodyDiv w:val="1"/>
      <w:marLeft w:val="0"/>
      <w:marRight w:val="0"/>
      <w:marTop w:val="0"/>
      <w:marBottom w:val="0"/>
      <w:divBdr>
        <w:top w:val="none" w:sz="0" w:space="0" w:color="auto"/>
        <w:left w:val="none" w:sz="0" w:space="0" w:color="auto"/>
        <w:bottom w:val="none" w:sz="0" w:space="0" w:color="auto"/>
        <w:right w:val="none" w:sz="0" w:space="0" w:color="auto"/>
      </w:divBdr>
      <w:divsChild>
        <w:div w:id="416369382">
          <w:marLeft w:val="0"/>
          <w:marRight w:val="0"/>
          <w:marTop w:val="0"/>
          <w:marBottom w:val="0"/>
          <w:divBdr>
            <w:top w:val="none" w:sz="0" w:space="0" w:color="auto"/>
            <w:left w:val="none" w:sz="0" w:space="0" w:color="auto"/>
            <w:bottom w:val="none" w:sz="0" w:space="0" w:color="auto"/>
            <w:right w:val="none" w:sz="0" w:space="0" w:color="auto"/>
          </w:divBdr>
        </w:div>
      </w:divsChild>
    </w:div>
    <w:div w:id="1994794214">
      <w:bodyDiv w:val="1"/>
      <w:marLeft w:val="0"/>
      <w:marRight w:val="0"/>
      <w:marTop w:val="0"/>
      <w:marBottom w:val="0"/>
      <w:divBdr>
        <w:top w:val="none" w:sz="0" w:space="0" w:color="auto"/>
        <w:left w:val="none" w:sz="0" w:space="0" w:color="auto"/>
        <w:bottom w:val="none" w:sz="0" w:space="0" w:color="auto"/>
        <w:right w:val="none" w:sz="0" w:space="0" w:color="auto"/>
      </w:divBdr>
      <w:divsChild>
        <w:div w:id="1933465836">
          <w:marLeft w:val="0"/>
          <w:marRight w:val="0"/>
          <w:marTop w:val="0"/>
          <w:marBottom w:val="0"/>
          <w:divBdr>
            <w:top w:val="none" w:sz="0" w:space="0" w:color="auto"/>
            <w:left w:val="none" w:sz="0" w:space="0" w:color="auto"/>
            <w:bottom w:val="none" w:sz="0" w:space="0" w:color="auto"/>
            <w:right w:val="none" w:sz="0" w:space="0" w:color="auto"/>
          </w:divBdr>
        </w:div>
      </w:divsChild>
    </w:div>
    <w:div w:id="2082167866">
      <w:bodyDiv w:val="1"/>
      <w:marLeft w:val="0"/>
      <w:marRight w:val="0"/>
      <w:marTop w:val="0"/>
      <w:marBottom w:val="0"/>
      <w:divBdr>
        <w:top w:val="none" w:sz="0" w:space="0" w:color="auto"/>
        <w:left w:val="none" w:sz="0" w:space="0" w:color="auto"/>
        <w:bottom w:val="none" w:sz="0" w:space="0" w:color="auto"/>
        <w:right w:val="none" w:sz="0" w:space="0" w:color="auto"/>
      </w:divBdr>
      <w:divsChild>
        <w:div w:id="209577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172.16.253.16/jcb/"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84</Words>
  <Characters>481</Characters>
  <Application>Microsoft Office Word</Application>
  <DocSecurity>0</DocSecurity>
  <Lines>4</Lines>
  <Paragraphs>1</Paragraphs>
  <ScaleCrop>false</ScaleCrop>
  <Company>Microsoft</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王天越</dc:creator>
  <cp:lastModifiedBy>方明</cp:lastModifiedBy>
  <cp:revision>22</cp:revision>
  <cp:lastPrinted>2017-03-16T05:29:00Z</cp:lastPrinted>
  <dcterms:created xsi:type="dcterms:W3CDTF">2017-03-16T06:01:00Z</dcterms:created>
  <dcterms:modified xsi:type="dcterms:W3CDTF">2017-04-07T06:37:00Z</dcterms:modified>
</cp:coreProperties>
</file>