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10" w:lineRule="atLeast"/>
        <w:jc w:val="left"/>
        <w:textAlignment w:val="baseline"/>
        <w:rPr>
          <w:rFonts w:hint="default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4：</w:t>
      </w:r>
    </w:p>
    <w:p>
      <w:pPr>
        <w:snapToGrid w:val="0"/>
        <w:spacing w:line="510" w:lineRule="atLeas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10" w:lineRule="atLeas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浙江省高等教育十三五第二批</w:t>
      </w:r>
    </w:p>
    <w:p>
      <w:pPr>
        <w:snapToGrid w:val="0"/>
        <w:spacing w:line="510" w:lineRule="atLeas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教学改革研究项目</w:t>
      </w:r>
    </w:p>
    <w:p>
      <w:pPr>
        <w:snapToGrid w:val="0"/>
        <w:spacing w:line="532" w:lineRule="atLeast"/>
        <w:jc w:val="center"/>
        <w:textAlignment w:val="baseline"/>
      </w:pPr>
    </w:p>
    <w:p>
      <w:pPr>
        <w:snapToGrid w:val="0"/>
        <w:spacing w:line="510" w:lineRule="atLeast"/>
        <w:jc w:val="center"/>
        <w:textAlignment w:val="baseline"/>
      </w:pPr>
      <w:r>
        <w:rPr>
          <w:rFonts w:hint="eastAsia" w:eastAsia="黑体"/>
          <w:sz w:val="36"/>
        </w:rPr>
        <w:t>申</w:t>
      </w:r>
      <w:r>
        <w:rPr>
          <w:rFonts w:eastAsia="黑体"/>
          <w:sz w:val="36"/>
        </w:rPr>
        <w:t xml:space="preserve">    </w:t>
      </w:r>
      <w:r>
        <w:rPr>
          <w:rFonts w:hint="eastAsia" w:eastAsia="黑体"/>
          <w:sz w:val="36"/>
        </w:rPr>
        <w:t>请</w:t>
      </w:r>
      <w:r>
        <w:rPr>
          <w:rFonts w:eastAsia="黑体"/>
          <w:sz w:val="36"/>
        </w:rPr>
        <w:t xml:space="preserve">    </w:t>
      </w:r>
      <w:r>
        <w:rPr>
          <w:rFonts w:hint="eastAsia" w:eastAsia="黑体"/>
          <w:sz w:val="36"/>
        </w:rPr>
        <w:t>书</w:t>
      </w: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243" w:lineRule="atLeast"/>
        <w:jc w:val="center"/>
        <w:textAlignment w:val="baseline"/>
      </w:pP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项目名称：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申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请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人：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1699" w:firstLineChars="607"/>
        <w:textAlignment w:val="baseline"/>
      </w:pPr>
      <w:r>
        <w:rPr>
          <w:rFonts w:hint="eastAsia" w:eastAsia="仿宋_GB2312"/>
          <w:sz w:val="28"/>
        </w:rPr>
        <w:t>申请学校：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通讯地址：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联系电话：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电子邮箱：</w:t>
      </w:r>
      <w:r>
        <w:rPr>
          <w:rFonts w:eastAsia="仿宋_GB2312"/>
          <w:sz w:val="28"/>
          <w:u w:val="single"/>
        </w:rPr>
        <w:t xml:space="preserve">                          </w:t>
      </w:r>
    </w:p>
    <w:p>
      <w:pPr>
        <w:snapToGrid w:val="0"/>
        <w:spacing w:line="532" w:lineRule="atLeast"/>
        <w:ind w:firstLine="565" w:firstLineChars="202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44" w:lineRule="atLeast"/>
        <w:jc w:val="center"/>
        <w:textAlignment w:val="baseline"/>
      </w:pPr>
    </w:p>
    <w:p>
      <w:pPr>
        <w:snapToGrid w:val="0"/>
        <w:spacing w:line="532" w:lineRule="atLeast"/>
        <w:jc w:val="center"/>
        <w:textAlignment w:val="baseline"/>
        <w:rPr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育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厅</w:t>
      </w: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</w:rPr>
        <w:sectPr>
          <w:pgSz w:w="11906" w:h="16838"/>
          <w:pgMar w:top="1928" w:right="1531" w:bottom="192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544" w:lineRule="atLeast"/>
        <w:textAlignment w:val="baseline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一、简表</w:t>
      </w:r>
    </w:p>
    <w:tbl>
      <w:tblPr>
        <w:tblStyle w:val="4"/>
        <w:tblW w:w="0" w:type="auto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、总体研究</w:t>
            </w:r>
            <w:r>
              <w:rPr>
                <w:szCs w:val="21"/>
              </w:rPr>
              <w:t xml:space="preserve">    B</w:t>
            </w:r>
            <w:r>
              <w:rPr>
                <w:rFonts w:hint="eastAsia"/>
                <w:szCs w:val="21"/>
              </w:rPr>
              <w:t>、专业大类</w:t>
            </w:r>
            <w:r>
              <w:rPr>
                <w:szCs w:val="21"/>
              </w:rPr>
              <w:t xml:space="preserve">   C</w:t>
            </w:r>
            <w:r>
              <w:rPr>
                <w:rFonts w:hint="eastAsia"/>
                <w:szCs w:val="21"/>
              </w:rPr>
              <w:t>、教学管理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、课程改革</w:t>
            </w:r>
            <w:r>
              <w:rPr>
                <w:szCs w:val="21"/>
              </w:rPr>
              <w:t xml:space="preserve">    E</w:t>
            </w:r>
            <w:r>
              <w:rPr>
                <w:rFonts w:hint="eastAsia"/>
                <w:szCs w:val="21"/>
              </w:rPr>
              <w:t>、实验实践</w:t>
            </w:r>
            <w:r>
              <w:rPr>
                <w:szCs w:val="21"/>
              </w:rPr>
              <w:t xml:space="preserve">   F</w:t>
            </w:r>
            <w:r>
              <w:rPr>
                <w:rFonts w:hint="eastAsia"/>
                <w:szCs w:val="21"/>
              </w:rPr>
              <w:t>、自选项目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27" w:type="dxa"/>
            <w:gridSpan w:val="2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7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190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3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789" w:type="dxa"/>
            <w:gridSpan w:val="11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电话</w:t>
            </w:r>
          </w:p>
        </w:tc>
        <w:tc>
          <w:tcPr>
            <w:tcW w:w="2134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39" w:type="dxa"/>
            <w:gridSpan w:val="21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5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5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</w:pPr>
      <w:r>
        <w:rPr>
          <w:rFonts w:hint="eastAsia" w:eastAsia="仿宋_GB2312"/>
          <w:sz w:val="28"/>
        </w:rPr>
        <w:t>二、立项依据：</w:t>
      </w:r>
      <w:r>
        <w:rPr>
          <w:rFonts w:hint="eastAsia" w:eastAsia="仿宋_GB2312"/>
        </w:rPr>
        <w:t>（项目的意义、现状分析）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widowControl/>
        <w:spacing w:line="640" w:lineRule="atLeast"/>
        <w:textAlignment w:val="baseline"/>
      </w:pPr>
      <w:r>
        <w:rPr>
          <w:rFonts w:hint="eastAsia" w:eastAsia="仿宋_GB2312"/>
          <w:sz w:val="28"/>
        </w:rPr>
        <w:t>三、项目实施方案及实施计划</w:t>
      </w:r>
    </w:p>
    <w:tbl>
      <w:tblPr>
        <w:tblStyle w:val="4"/>
        <w:tblW w:w="0" w:type="auto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hint="eastAsia" w:eastAsia="仿宋_GB2312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widowControl/>
        <w:spacing w:line="640" w:lineRule="atLeast"/>
        <w:textAlignment w:val="baseline"/>
      </w:pPr>
      <w:r>
        <w:rPr>
          <w:rFonts w:hint="eastAsia" w:eastAsia="仿宋_GB2312"/>
          <w:sz w:val="28"/>
        </w:rPr>
        <w:t>四、教学改革基础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hint="eastAsia" w:eastAsia="仿宋_GB2312"/>
              </w:rPr>
              <w:t>与本项目有关的教学改革工作积累和已取得的教学改革工作成绩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</w:rPr>
              <w:t>申请者和项目组成员所承担的教学改革和科研项目情况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hint="eastAsia" w:eastAsia="仿宋_GB2312"/>
          <w:sz w:val="28"/>
        </w:rPr>
        <w:sectPr>
          <w:pgSz w:w="11906" w:h="16838"/>
          <w:pgMar w:top="1928" w:right="1531" w:bottom="1928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五、经费预算</w:t>
      </w:r>
    </w:p>
    <w:tbl>
      <w:tblPr>
        <w:tblStyle w:val="4"/>
        <w:tblW w:w="0" w:type="auto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062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</w:pPr>
    </w:p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六、专家组名单及评审意见</w:t>
      </w:r>
    </w:p>
    <w:tbl>
      <w:tblPr>
        <w:tblStyle w:val="4"/>
        <w:tblW w:w="0" w:type="auto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440"/>
        <w:gridCol w:w="1980"/>
        <w:gridCol w:w="252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3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8568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before="175" w:after="102" w:line="566" w:lineRule="atLeast"/>
              <w:textAlignment w:val="baseline"/>
              <w:rPr>
                <w:rFonts w:eastAsia="黑体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负责人（签字）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七、学校意见</w:t>
      </w:r>
    </w:p>
    <w:tbl>
      <w:tblPr>
        <w:tblStyle w:val="4"/>
        <w:tblpPr w:leftFromText="180" w:rightFromText="180" w:vertAnchor="text" w:horzAnchor="margin" w:tblpX="98" w:tblpY="282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5" w:hRule="atLeast"/>
        </w:trPr>
        <w:tc>
          <w:tcPr>
            <w:tcW w:w="8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5566" w:firstLineChars="1150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学校（公章）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483E"/>
    <w:rsid w:val="13B507D1"/>
    <w:rsid w:val="27F243DA"/>
    <w:rsid w:val="629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2019-11-15T01:04:00Z</dcterms:created>
  <dc:creator>pomereo</dc:creator>
  <cp:lastModifiedBy>pomereo</cp:lastModifiedBy>
  <dcterms:modified xsi:type="dcterms:W3CDTF">2019-11-19T03:23:45Z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